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B9" w:rsidRPr="000576B9" w:rsidRDefault="000576B9" w:rsidP="000576B9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76B9" w:rsidRPr="000576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6B9" w:rsidRPr="000576B9" w:rsidRDefault="000576B9">
            <w:pPr>
              <w:pStyle w:val="ConsPlusNormal"/>
            </w:pPr>
            <w:r w:rsidRPr="000576B9">
              <w:t>30 сентября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6B9" w:rsidRPr="000576B9" w:rsidRDefault="000576B9">
            <w:pPr>
              <w:pStyle w:val="ConsPlusNormal"/>
              <w:jc w:val="right"/>
            </w:pPr>
            <w:r w:rsidRPr="000576B9">
              <w:t>N 131-10-ОЗ</w:t>
            </w:r>
          </w:p>
        </w:tc>
      </w:tr>
    </w:tbl>
    <w:p w:rsidR="000576B9" w:rsidRPr="000576B9" w:rsidRDefault="000576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76B9" w:rsidRPr="000576B9" w:rsidRDefault="000576B9">
      <w:pPr>
        <w:pStyle w:val="ConsPlusNormal"/>
        <w:jc w:val="center"/>
      </w:pPr>
    </w:p>
    <w:p w:rsidR="000576B9" w:rsidRPr="000576B9" w:rsidRDefault="000576B9">
      <w:pPr>
        <w:pStyle w:val="ConsPlusTitle"/>
        <w:jc w:val="center"/>
      </w:pPr>
      <w:r w:rsidRPr="000576B9">
        <w:t>АРХАНГЕЛЬСКАЯ ОБЛАСТЬ</w:t>
      </w:r>
    </w:p>
    <w:p w:rsidR="000576B9" w:rsidRPr="000576B9" w:rsidRDefault="000576B9">
      <w:pPr>
        <w:pStyle w:val="ConsPlusTitle"/>
      </w:pPr>
    </w:p>
    <w:p w:rsidR="000576B9" w:rsidRPr="000576B9" w:rsidRDefault="000576B9">
      <w:pPr>
        <w:pStyle w:val="ConsPlusTitle"/>
        <w:jc w:val="center"/>
      </w:pPr>
      <w:r w:rsidRPr="000576B9">
        <w:t>ОБЛАСТНОЙ ЗАКОН</w:t>
      </w:r>
    </w:p>
    <w:p w:rsidR="000576B9" w:rsidRPr="000576B9" w:rsidRDefault="000576B9">
      <w:pPr>
        <w:pStyle w:val="ConsPlusTitle"/>
        <w:jc w:val="center"/>
      </w:pPr>
    </w:p>
    <w:p w:rsidR="000576B9" w:rsidRPr="000576B9" w:rsidRDefault="000576B9">
      <w:pPr>
        <w:pStyle w:val="ConsPlusTitle"/>
        <w:jc w:val="center"/>
      </w:pPr>
      <w:r w:rsidRPr="000576B9">
        <w:t>О РАЗМЕРЕ НАЛОГОВОЙ СТАВКИ ПРИ ПРИМЕНЕНИИ УПРОЩЕННОЙ СИСТЕМЫ</w:t>
      </w:r>
    </w:p>
    <w:p w:rsidR="000576B9" w:rsidRPr="000576B9" w:rsidRDefault="000576B9">
      <w:pPr>
        <w:pStyle w:val="ConsPlusTitle"/>
        <w:jc w:val="center"/>
      </w:pPr>
      <w:r w:rsidRPr="000576B9">
        <w:t>НАЛОГООБЛОЖЕНИЯ В СЛУЧАЕ, ЕСЛИ ОБЪЕКТОМ НАЛОГООБЛОЖЕНИЯ</w:t>
      </w:r>
    </w:p>
    <w:p w:rsidR="000576B9" w:rsidRPr="000576B9" w:rsidRDefault="000576B9">
      <w:pPr>
        <w:pStyle w:val="ConsPlusTitle"/>
        <w:jc w:val="center"/>
      </w:pPr>
      <w:r w:rsidRPr="000576B9">
        <w:t>ЯВЛЯЮТСЯ ДОХОДЫ, УМЕНЬШЕННЫЕ НА ВЕЛИЧИНУ РАСХОДОВ</w:t>
      </w:r>
    </w:p>
    <w:p w:rsidR="000576B9" w:rsidRPr="000576B9" w:rsidRDefault="000576B9">
      <w:pPr>
        <w:pStyle w:val="ConsPlusNormal"/>
        <w:jc w:val="both"/>
      </w:pPr>
    </w:p>
    <w:p w:rsidR="000576B9" w:rsidRPr="000576B9" w:rsidRDefault="000576B9">
      <w:pPr>
        <w:pStyle w:val="ConsPlusNormal"/>
        <w:jc w:val="right"/>
      </w:pPr>
      <w:proofErr w:type="gramStart"/>
      <w:r w:rsidRPr="000576B9">
        <w:t>Принят</w:t>
      </w:r>
      <w:proofErr w:type="gramEnd"/>
    </w:p>
    <w:p w:rsidR="000576B9" w:rsidRPr="000576B9" w:rsidRDefault="000576B9">
      <w:pPr>
        <w:pStyle w:val="ConsPlusNormal"/>
        <w:jc w:val="right"/>
      </w:pPr>
      <w:r w:rsidRPr="000576B9">
        <w:t>Архангельским областным</w:t>
      </w:r>
    </w:p>
    <w:p w:rsidR="000576B9" w:rsidRPr="000576B9" w:rsidRDefault="000576B9">
      <w:pPr>
        <w:pStyle w:val="ConsPlusNormal"/>
        <w:jc w:val="right"/>
      </w:pPr>
      <w:r w:rsidRPr="000576B9">
        <w:t>Собранием депутатов</w:t>
      </w:r>
    </w:p>
    <w:p w:rsidR="000576B9" w:rsidRPr="000576B9" w:rsidRDefault="000576B9">
      <w:pPr>
        <w:pStyle w:val="ConsPlusNormal"/>
        <w:jc w:val="right"/>
      </w:pPr>
      <w:r w:rsidRPr="000576B9">
        <w:t>(</w:t>
      </w:r>
      <w:hyperlink r:id="rId5">
        <w:r w:rsidRPr="000576B9">
          <w:t>Постановление</w:t>
        </w:r>
      </w:hyperlink>
      <w:r w:rsidRPr="000576B9">
        <w:t xml:space="preserve"> от 25 сентября 2019 года N 391)</w:t>
      </w:r>
    </w:p>
    <w:p w:rsidR="000576B9" w:rsidRPr="000576B9" w:rsidRDefault="0005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6B9" w:rsidRPr="000576B9" w:rsidTr="0005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6B9" w:rsidRPr="000576B9" w:rsidRDefault="000576B9">
            <w:pPr>
              <w:pStyle w:val="ConsPlusNormal"/>
              <w:jc w:val="center"/>
            </w:pPr>
            <w:r w:rsidRPr="000576B9">
              <w:t>Список изменяющих документов</w:t>
            </w:r>
          </w:p>
          <w:p w:rsidR="000576B9" w:rsidRPr="000576B9" w:rsidRDefault="000576B9">
            <w:pPr>
              <w:pStyle w:val="ConsPlusNormal"/>
              <w:jc w:val="center"/>
            </w:pPr>
            <w:proofErr w:type="gramStart"/>
            <w:r w:rsidRPr="000576B9">
              <w:t xml:space="preserve">(в ред. законов Архангельской области от 29.05.2020 </w:t>
            </w:r>
            <w:hyperlink r:id="rId6">
              <w:r w:rsidRPr="000576B9">
                <w:t>N 264-17-ОЗ</w:t>
              </w:r>
            </w:hyperlink>
            <w:r w:rsidRPr="000576B9">
              <w:t>,</w:t>
            </w:r>
            <w:proofErr w:type="gramEnd"/>
          </w:p>
          <w:p w:rsidR="000576B9" w:rsidRPr="000576B9" w:rsidRDefault="000576B9">
            <w:pPr>
              <w:pStyle w:val="ConsPlusNormal"/>
              <w:jc w:val="center"/>
            </w:pPr>
            <w:r w:rsidRPr="000576B9">
              <w:t xml:space="preserve">от 25.11.2020 </w:t>
            </w:r>
            <w:hyperlink r:id="rId7">
              <w:r w:rsidRPr="000576B9">
                <w:t>N 349-21-ОЗ</w:t>
              </w:r>
            </w:hyperlink>
            <w:r w:rsidRPr="000576B9">
              <w:t xml:space="preserve">, от 21.12.2020 </w:t>
            </w:r>
            <w:hyperlink r:id="rId8">
              <w:r w:rsidRPr="000576B9">
                <w:t>N 366-22-ОЗ</w:t>
              </w:r>
            </w:hyperlink>
            <w:r w:rsidRPr="000576B9">
              <w:t>,</w:t>
            </w:r>
          </w:p>
          <w:p w:rsidR="000576B9" w:rsidRPr="000576B9" w:rsidRDefault="000576B9">
            <w:pPr>
              <w:pStyle w:val="ConsPlusNormal"/>
              <w:jc w:val="center"/>
            </w:pPr>
            <w:r w:rsidRPr="000576B9">
              <w:t xml:space="preserve">от 30.03.2021 </w:t>
            </w:r>
            <w:hyperlink r:id="rId9">
              <w:r w:rsidRPr="000576B9">
                <w:t>N 392-24-ОЗ</w:t>
              </w:r>
            </w:hyperlink>
            <w:r w:rsidRPr="000576B9">
              <w:t xml:space="preserve">, от 06.10.2021 </w:t>
            </w:r>
            <w:hyperlink r:id="rId10">
              <w:r w:rsidRPr="000576B9">
                <w:t>N 447-28-ОЗ</w:t>
              </w:r>
            </w:hyperlink>
            <w:r w:rsidRPr="000576B9">
              <w:t>,</w:t>
            </w:r>
          </w:p>
          <w:p w:rsidR="000576B9" w:rsidRPr="000576B9" w:rsidRDefault="000576B9">
            <w:pPr>
              <w:pStyle w:val="ConsPlusNormal"/>
              <w:jc w:val="center"/>
            </w:pPr>
            <w:r w:rsidRPr="000576B9">
              <w:t xml:space="preserve">от 08.12.2021 </w:t>
            </w:r>
            <w:hyperlink r:id="rId11">
              <w:r w:rsidRPr="000576B9">
                <w:t>N 513-30-ОЗ</w:t>
              </w:r>
            </w:hyperlink>
            <w:r w:rsidRPr="000576B9">
              <w:t xml:space="preserve">, от 02.05.2023 </w:t>
            </w:r>
            <w:hyperlink r:id="rId12">
              <w:r w:rsidRPr="000576B9">
                <w:t>N 689-43-ОЗ</w:t>
              </w:r>
            </w:hyperlink>
            <w:r w:rsidRPr="000576B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</w:tr>
    </w:tbl>
    <w:p w:rsidR="000576B9" w:rsidRPr="000576B9" w:rsidRDefault="0005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6B9" w:rsidRPr="000576B9" w:rsidTr="0005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6B9" w:rsidRPr="000576B9" w:rsidRDefault="000576B9">
            <w:pPr>
              <w:pStyle w:val="ConsPlusNormal"/>
              <w:jc w:val="both"/>
            </w:pPr>
            <w:r w:rsidRPr="000576B9">
              <w:t xml:space="preserve">Ст. 1 </w:t>
            </w:r>
            <w:hyperlink w:anchor="P191">
              <w:r w:rsidRPr="000576B9">
                <w:t>применяется</w:t>
              </w:r>
            </w:hyperlink>
            <w:r w:rsidRPr="000576B9">
              <w:t xml:space="preserve"> по 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</w:tr>
    </w:tbl>
    <w:p w:rsidR="000576B9" w:rsidRPr="000576B9" w:rsidRDefault="000576B9">
      <w:pPr>
        <w:pStyle w:val="ConsPlusTitle"/>
        <w:spacing w:before="280"/>
        <w:ind w:firstLine="540"/>
        <w:jc w:val="both"/>
        <w:outlineLvl w:val="0"/>
      </w:pPr>
      <w:bookmarkStart w:id="0" w:name="P23"/>
      <w:bookmarkEnd w:id="0"/>
      <w:r w:rsidRPr="000576B9">
        <w:t>Статья 1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bookmarkStart w:id="1" w:name="P25"/>
      <w:bookmarkEnd w:id="1"/>
      <w:r w:rsidRPr="000576B9">
        <w:t xml:space="preserve">1. При применении упрощенной системы налогообложения в случае, если объектом </w:t>
      </w:r>
      <w:hyperlink r:id="rId13">
        <w:r w:rsidRPr="000576B9">
          <w:t>налогообложения</w:t>
        </w:r>
      </w:hyperlink>
      <w:r w:rsidRPr="000576B9">
        <w:t xml:space="preserve"> являются доходы, уменьшенные на величину расходов, налоговая ставка устанавливается в размере 10 процентов для налогоплательщиков, осуществляющих следующие виды экономической деятельности в соответствии с Общероссийским </w:t>
      </w:r>
      <w:hyperlink r:id="rId14">
        <w:r w:rsidRPr="000576B9">
          <w:t>классификатором</w:t>
        </w:r>
      </w:hyperlink>
      <w:r w:rsidRPr="000576B9">
        <w:t xml:space="preserve">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>ед. 2):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1) </w:t>
      </w:r>
      <w:hyperlink r:id="rId15">
        <w:r w:rsidRPr="000576B9">
          <w:t>раздел A</w:t>
        </w:r>
      </w:hyperlink>
      <w:r w:rsidRPr="000576B9">
        <w:t xml:space="preserve"> "Сельское, лесное хозяйство, охота, рыболовство и рыбоводство";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2) - 5) исключены. - </w:t>
      </w:r>
      <w:hyperlink r:id="rId16">
        <w:r w:rsidRPr="000576B9">
          <w:t>Закон</w:t>
        </w:r>
      </w:hyperlink>
      <w:r w:rsidRPr="000576B9">
        <w:t xml:space="preserve"> Архангельской области от 08.12.2021 N 513-30-ОЗ;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6) </w:t>
      </w:r>
      <w:hyperlink r:id="rId17">
        <w:r w:rsidRPr="000576B9">
          <w:t>подкласс 16.1</w:t>
        </w:r>
      </w:hyperlink>
      <w:r w:rsidRPr="000576B9">
        <w:t xml:space="preserve"> "Распиловка и строгание древесины";</w:t>
      </w:r>
    </w:p>
    <w:p w:rsidR="000576B9" w:rsidRPr="000576B9" w:rsidRDefault="000576B9">
      <w:pPr>
        <w:pStyle w:val="ConsPlusNormal"/>
        <w:jc w:val="both"/>
      </w:pPr>
      <w:r w:rsidRPr="000576B9">
        <w:t>(</w:t>
      </w:r>
      <w:proofErr w:type="spellStart"/>
      <w:r w:rsidRPr="000576B9">
        <w:t>пп</w:t>
      </w:r>
      <w:proofErr w:type="spellEnd"/>
      <w:r w:rsidRPr="000576B9">
        <w:t xml:space="preserve">. 6 в ред. </w:t>
      </w:r>
      <w:hyperlink r:id="rId18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>7) - 12) исключены.</w:t>
      </w:r>
      <w:proofErr w:type="gramEnd"/>
      <w:r w:rsidRPr="000576B9">
        <w:t xml:space="preserve"> - </w:t>
      </w:r>
      <w:hyperlink r:id="rId19">
        <w:r w:rsidRPr="000576B9">
          <w:t>Закон</w:t>
        </w:r>
      </w:hyperlink>
      <w:r w:rsidRPr="000576B9">
        <w:t xml:space="preserve"> Архангельской области от 08.12.2021 N 513-30-ОЗ;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13) </w:t>
      </w:r>
      <w:hyperlink r:id="rId20">
        <w:r w:rsidRPr="000576B9">
          <w:t>раздел D</w:t>
        </w:r>
      </w:hyperlink>
      <w:r w:rsidRPr="000576B9">
        <w:t xml:space="preserve"> "Обеспечение электрической энергией, газом и паром; кондиционирование воздуха";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14) </w:t>
      </w:r>
      <w:hyperlink r:id="rId21">
        <w:r w:rsidRPr="000576B9">
          <w:t>класс 36</w:t>
        </w:r>
      </w:hyperlink>
      <w:r w:rsidRPr="000576B9">
        <w:t xml:space="preserve"> "Забор, очистка и распределение воды";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15) </w:t>
      </w:r>
      <w:hyperlink r:id="rId22">
        <w:r w:rsidRPr="000576B9">
          <w:t>раздел F</w:t>
        </w:r>
      </w:hyperlink>
      <w:r w:rsidRPr="000576B9">
        <w:t xml:space="preserve"> "Строительство";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16) </w:t>
      </w:r>
      <w:hyperlink r:id="rId23">
        <w:r w:rsidRPr="000576B9">
          <w:t>класс 63</w:t>
        </w:r>
      </w:hyperlink>
      <w:r w:rsidRPr="000576B9">
        <w:t xml:space="preserve"> "Деятельность в области информационных технологий", за исключением </w:t>
      </w:r>
      <w:hyperlink r:id="rId24">
        <w:r w:rsidRPr="000576B9">
          <w:t>группы 63.12</w:t>
        </w:r>
      </w:hyperlink>
      <w:r w:rsidRPr="000576B9">
        <w:t xml:space="preserve"> "Деятельность </w:t>
      </w:r>
      <w:proofErr w:type="spellStart"/>
      <w:r w:rsidRPr="000576B9">
        <w:t>web</w:t>
      </w:r>
      <w:proofErr w:type="spellEnd"/>
      <w:r w:rsidRPr="000576B9">
        <w:t>-порталов";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25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17) </w:t>
      </w:r>
      <w:hyperlink r:id="rId26">
        <w:r w:rsidRPr="000576B9">
          <w:t>класс 72</w:t>
        </w:r>
      </w:hyperlink>
      <w:r w:rsidRPr="000576B9">
        <w:t xml:space="preserve"> "Научные исследования и разработки".</w:t>
      </w:r>
    </w:p>
    <w:p w:rsidR="000576B9" w:rsidRPr="000576B9" w:rsidRDefault="0005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6B9" w:rsidRPr="000576B9" w:rsidTr="0005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6B9" w:rsidRPr="000576B9" w:rsidRDefault="000576B9">
            <w:pPr>
              <w:pStyle w:val="ConsPlusNormal"/>
              <w:jc w:val="both"/>
            </w:pPr>
            <w:r w:rsidRPr="000576B9">
              <w:t xml:space="preserve">Налогоплательщики, указанные в п. 2 ст. 1, вправе воспользоваться налоговой ставкой в размере 8 процентов в соответствии с условиями, предусмотренными </w:t>
            </w:r>
            <w:hyperlink w:anchor="P38">
              <w:r w:rsidRPr="000576B9">
                <w:t>п. 2</w:t>
              </w:r>
            </w:hyperlink>
            <w:r w:rsidRPr="000576B9">
              <w:t xml:space="preserve"> - </w:t>
            </w:r>
            <w:hyperlink w:anchor="P73">
              <w:r w:rsidRPr="000576B9">
                <w:t>4 ст. 1</w:t>
              </w:r>
            </w:hyperlink>
            <w:r w:rsidRPr="000576B9">
              <w:t xml:space="preserve"> или </w:t>
            </w:r>
            <w:hyperlink w:anchor="P75">
              <w:r w:rsidRPr="000576B9">
                <w:t>ст. 1.1</w:t>
              </w:r>
            </w:hyperlink>
            <w:r w:rsidRPr="000576B9">
              <w:t xml:space="preserve"> по своему выбору (</w:t>
            </w:r>
            <w:hyperlink r:id="rId27">
              <w:r w:rsidRPr="000576B9">
                <w:t>п. 2 ст. 2</w:t>
              </w:r>
            </w:hyperlink>
            <w:r w:rsidRPr="000576B9">
              <w:t xml:space="preserve"> закона Архангельской области от 29.05.2020 N 264-17-ОЗ).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</w:tr>
    </w:tbl>
    <w:p w:rsidR="000576B9" w:rsidRPr="000576B9" w:rsidRDefault="000576B9">
      <w:pPr>
        <w:pStyle w:val="ConsPlusNormal"/>
        <w:spacing w:before="280"/>
        <w:ind w:firstLine="540"/>
        <w:jc w:val="both"/>
      </w:pPr>
      <w:bookmarkStart w:id="2" w:name="P38"/>
      <w:bookmarkEnd w:id="2"/>
      <w:r w:rsidRPr="000576B9">
        <w:t xml:space="preserve">2. При применении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8 процентов для налогоплательщиков, осуществляющих следующие виды экономической деятельности в соответствии с Общероссийским </w:t>
      </w:r>
      <w:hyperlink r:id="rId28">
        <w:r w:rsidRPr="000576B9">
          <w:t>классификатором</w:t>
        </w:r>
      </w:hyperlink>
      <w:r w:rsidRPr="000576B9">
        <w:t xml:space="preserve">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>ед. 2):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1) исключен. - </w:t>
      </w:r>
      <w:hyperlink r:id="rId29">
        <w:r w:rsidRPr="000576B9">
          <w:t>Закон</w:t>
        </w:r>
      </w:hyperlink>
      <w:r w:rsidRPr="000576B9">
        <w:t xml:space="preserve"> Архангельской области от 08.12.2021 N 513-30-ОЗ;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2) </w:t>
      </w:r>
      <w:hyperlink r:id="rId30">
        <w:r w:rsidRPr="000576B9">
          <w:t>раздел</w:t>
        </w:r>
        <w:proofErr w:type="gramStart"/>
        <w:r w:rsidRPr="000576B9">
          <w:t xml:space="preserve"> Е</w:t>
        </w:r>
        <w:proofErr w:type="gramEnd"/>
      </w:hyperlink>
      <w:r w:rsidRPr="000576B9">
        <w:t xml:space="preserve"> "Водоснабжение; водоотведение, организация сбора и утилизации отходов, деятельность по ликвидации загрязнений":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31">
        <w:r w:rsidRPr="000576B9">
          <w:t>класс 37</w:t>
        </w:r>
      </w:hyperlink>
      <w:r w:rsidRPr="000576B9">
        <w:t xml:space="preserve"> "Сбор и обработка сточных вод";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32">
        <w:r w:rsidRPr="000576B9">
          <w:t>подкласс 38.2</w:t>
        </w:r>
      </w:hyperlink>
      <w:r w:rsidRPr="000576B9">
        <w:t xml:space="preserve"> "Обработка и утилизация отходов" в части деятельности по утилизации отходов путем сжигания;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33">
        <w:r w:rsidRPr="000576B9">
          <w:t>закона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34">
        <w:r w:rsidRPr="000576B9">
          <w:t>группа 38.21</w:t>
        </w:r>
      </w:hyperlink>
      <w:r w:rsidRPr="000576B9">
        <w:t xml:space="preserve"> "Обработка и утилизация неопасных отходов" в части деятельности по утилизации неопасных отходов путем сжигания;</w:t>
      </w:r>
    </w:p>
    <w:p w:rsidR="000576B9" w:rsidRPr="000576B9" w:rsidRDefault="000576B9">
      <w:pPr>
        <w:pStyle w:val="ConsPlusNormal"/>
        <w:jc w:val="both"/>
      </w:pPr>
      <w:r w:rsidRPr="000576B9">
        <w:t xml:space="preserve">(абзац введен </w:t>
      </w:r>
      <w:hyperlink r:id="rId35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36">
        <w:r w:rsidRPr="000576B9">
          <w:t>группа 38.22</w:t>
        </w:r>
      </w:hyperlink>
      <w:r w:rsidRPr="000576B9">
        <w:t xml:space="preserve"> "Обработка и утилизация опасных отходов" в части деятельности по сжиганию опасных отходов I - IV классов опасности;</w:t>
      </w:r>
    </w:p>
    <w:p w:rsidR="000576B9" w:rsidRPr="000576B9" w:rsidRDefault="000576B9">
      <w:pPr>
        <w:pStyle w:val="ConsPlusNormal"/>
        <w:jc w:val="both"/>
      </w:pPr>
      <w:r w:rsidRPr="000576B9">
        <w:t xml:space="preserve">(абзац введен </w:t>
      </w:r>
      <w:hyperlink r:id="rId37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38">
        <w:r w:rsidRPr="000576B9">
          <w:t>вид 38.32.11</w:t>
        </w:r>
      </w:hyperlink>
      <w:r w:rsidRPr="000576B9">
        <w:t xml:space="preserve"> "Сортировка металлических материалов для дальнейшего использования";</w:t>
      </w:r>
    </w:p>
    <w:p w:rsidR="000576B9" w:rsidRPr="000576B9" w:rsidRDefault="000576B9">
      <w:pPr>
        <w:pStyle w:val="ConsPlusNormal"/>
        <w:jc w:val="both"/>
      </w:pPr>
      <w:r w:rsidRPr="000576B9">
        <w:t xml:space="preserve">(абзац введен </w:t>
      </w:r>
      <w:hyperlink r:id="rId39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40">
        <w:r w:rsidRPr="000576B9">
          <w:t>подгруппа 38.32.2</w:t>
        </w:r>
      </w:hyperlink>
      <w:r w:rsidRPr="000576B9">
        <w:t xml:space="preserve"> "Обработка отходов и лома драгоценных металлов";</w:t>
      </w:r>
    </w:p>
    <w:p w:rsidR="000576B9" w:rsidRPr="000576B9" w:rsidRDefault="000576B9">
      <w:pPr>
        <w:pStyle w:val="ConsPlusNormal"/>
        <w:jc w:val="both"/>
      </w:pPr>
      <w:r w:rsidRPr="000576B9">
        <w:t xml:space="preserve">(абзац введен </w:t>
      </w:r>
      <w:hyperlink r:id="rId41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42">
        <w:r w:rsidRPr="000576B9">
          <w:t>подгруппа 38.32.3</w:t>
        </w:r>
      </w:hyperlink>
      <w:r w:rsidRPr="000576B9">
        <w:t xml:space="preserve"> "Обработка отходов и лома черных металлов";</w:t>
      </w:r>
    </w:p>
    <w:p w:rsidR="000576B9" w:rsidRPr="000576B9" w:rsidRDefault="000576B9">
      <w:pPr>
        <w:pStyle w:val="ConsPlusNormal"/>
        <w:jc w:val="both"/>
      </w:pPr>
      <w:r w:rsidRPr="000576B9">
        <w:t xml:space="preserve">(абзац введен </w:t>
      </w:r>
      <w:hyperlink r:id="rId43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44">
        <w:r w:rsidRPr="000576B9">
          <w:t>подгруппа 38.32.4</w:t>
        </w:r>
      </w:hyperlink>
      <w:r w:rsidRPr="000576B9">
        <w:t xml:space="preserve"> "Обработка отходов и лома цветных металлов";</w:t>
      </w:r>
    </w:p>
    <w:p w:rsidR="000576B9" w:rsidRPr="000576B9" w:rsidRDefault="000576B9">
      <w:pPr>
        <w:pStyle w:val="ConsPlusNormal"/>
        <w:jc w:val="both"/>
      </w:pPr>
      <w:r w:rsidRPr="000576B9">
        <w:t xml:space="preserve">(абзац введен </w:t>
      </w:r>
      <w:hyperlink r:id="rId45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46">
        <w:r w:rsidRPr="000576B9">
          <w:t>класс 39</w:t>
        </w:r>
      </w:hyperlink>
      <w:r w:rsidRPr="000576B9">
        <w:t xml:space="preserve"> "Предоставление услуг в области ликвидации последствий загрязнений и прочих услуг, связанных с удалением отходов";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3) </w:t>
      </w:r>
      <w:hyperlink r:id="rId47">
        <w:r w:rsidRPr="000576B9">
          <w:t>подкласс 55.9</w:t>
        </w:r>
      </w:hyperlink>
      <w:r w:rsidRPr="000576B9">
        <w:t xml:space="preserve"> "Деятельность по предоставлению прочих мест для временного проживания";</w:t>
      </w:r>
    </w:p>
    <w:p w:rsidR="000576B9" w:rsidRPr="000576B9" w:rsidRDefault="000576B9">
      <w:pPr>
        <w:pStyle w:val="ConsPlusNormal"/>
        <w:jc w:val="both"/>
      </w:pPr>
      <w:r w:rsidRPr="000576B9">
        <w:t>(</w:t>
      </w:r>
      <w:proofErr w:type="spellStart"/>
      <w:r w:rsidRPr="000576B9">
        <w:t>пп</w:t>
      </w:r>
      <w:proofErr w:type="spellEnd"/>
      <w:r w:rsidRPr="000576B9">
        <w:t xml:space="preserve">. 3 в ред. </w:t>
      </w:r>
      <w:hyperlink r:id="rId48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4) </w:t>
      </w:r>
      <w:hyperlink r:id="rId49">
        <w:r w:rsidRPr="000576B9">
          <w:t>раздел М</w:t>
        </w:r>
      </w:hyperlink>
      <w:r w:rsidRPr="000576B9">
        <w:t xml:space="preserve"> "Деятельность профессиональная, научная и техническая", за исключением </w:t>
      </w:r>
      <w:hyperlink r:id="rId50">
        <w:r w:rsidRPr="000576B9">
          <w:t>класса 69</w:t>
        </w:r>
      </w:hyperlink>
      <w:r w:rsidRPr="000576B9">
        <w:t xml:space="preserve"> "Деятельность в области права и бухгалтерского учета", </w:t>
      </w:r>
      <w:hyperlink r:id="rId51">
        <w:r w:rsidRPr="000576B9">
          <w:t>класса 70</w:t>
        </w:r>
      </w:hyperlink>
      <w:r w:rsidRPr="000576B9">
        <w:t xml:space="preserve"> "Деятельность головных офисов; консультирование по вопросам управления" и </w:t>
      </w:r>
      <w:hyperlink r:id="rId52">
        <w:r w:rsidRPr="000576B9">
          <w:t>класса 72</w:t>
        </w:r>
      </w:hyperlink>
      <w:r w:rsidRPr="000576B9">
        <w:t xml:space="preserve"> "Научные исследования и разработки";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5) исключен. - </w:t>
      </w:r>
      <w:hyperlink r:id="rId53">
        <w:r w:rsidRPr="000576B9">
          <w:t>Закон</w:t>
        </w:r>
      </w:hyperlink>
      <w:r w:rsidRPr="000576B9">
        <w:t xml:space="preserve"> Архангельской области от 08.12.2021 N 513-30-ОЗ;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lastRenderedPageBreak/>
        <w:t xml:space="preserve">6) </w:t>
      </w:r>
      <w:hyperlink r:id="rId54">
        <w:r w:rsidRPr="000576B9">
          <w:t>раздел Q</w:t>
        </w:r>
      </w:hyperlink>
      <w:r w:rsidRPr="000576B9">
        <w:t xml:space="preserve"> "Деятельность в области здравоохранения и социальных услуг":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55">
        <w:r w:rsidRPr="000576B9">
          <w:t>класс 86</w:t>
        </w:r>
      </w:hyperlink>
      <w:r w:rsidRPr="000576B9">
        <w:t xml:space="preserve"> "Деятельность в области здравоохранения";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56">
        <w:r w:rsidRPr="000576B9">
          <w:t>класс 87</w:t>
        </w:r>
      </w:hyperlink>
      <w:r w:rsidRPr="000576B9">
        <w:t xml:space="preserve"> "Деятельность по уходу с обеспечением проживания";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hyperlink r:id="rId57">
        <w:r w:rsidRPr="000576B9">
          <w:t>класс 88</w:t>
        </w:r>
      </w:hyperlink>
      <w:r w:rsidRPr="000576B9">
        <w:t xml:space="preserve"> "Предоставление социальных услуг без обеспечения проживания", за исключением </w:t>
      </w:r>
      <w:hyperlink r:id="rId58">
        <w:r w:rsidRPr="000576B9">
          <w:t>группы 88.91</w:t>
        </w:r>
      </w:hyperlink>
      <w:r w:rsidRPr="000576B9">
        <w:t xml:space="preserve"> "Предоставление услуг по дневному уходу за детьми";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59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7) исключен. - </w:t>
      </w:r>
      <w:hyperlink r:id="rId60">
        <w:r w:rsidRPr="000576B9">
          <w:t>Закон</w:t>
        </w:r>
      </w:hyperlink>
      <w:r w:rsidRPr="000576B9">
        <w:t xml:space="preserve"> Архангельской области от 08.12.2021 N 513-30-ОЗ;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8) </w:t>
      </w:r>
      <w:hyperlink r:id="rId61">
        <w:r w:rsidRPr="000576B9">
          <w:t>раздел S</w:t>
        </w:r>
      </w:hyperlink>
      <w:r w:rsidRPr="000576B9">
        <w:t xml:space="preserve"> "Предоставление прочих видов услуг", за исключением </w:t>
      </w:r>
      <w:hyperlink r:id="rId62">
        <w:r w:rsidRPr="000576B9">
          <w:t>группы 94.99</w:t>
        </w:r>
      </w:hyperlink>
      <w:r w:rsidRPr="000576B9">
        <w:t xml:space="preserve"> "Деятельность прочих общественных организаций, не включенных в другие группировки", </w:t>
      </w:r>
      <w:hyperlink r:id="rId63">
        <w:r w:rsidRPr="000576B9">
          <w:t>класса 95</w:t>
        </w:r>
      </w:hyperlink>
      <w:r w:rsidRPr="000576B9">
        <w:t xml:space="preserve"> "Ремонт компьютеров, предметов личного потребления и хозяйственно-бытового назначения", </w:t>
      </w:r>
      <w:hyperlink r:id="rId64">
        <w:r w:rsidRPr="000576B9">
          <w:t>группы 96.01</w:t>
        </w:r>
      </w:hyperlink>
      <w:r w:rsidRPr="000576B9">
        <w:t xml:space="preserve"> "Стирка и химическая чистка текстильных и меховых изделий", </w:t>
      </w:r>
      <w:hyperlink r:id="rId65">
        <w:r w:rsidRPr="000576B9">
          <w:t>группы 96.04</w:t>
        </w:r>
      </w:hyperlink>
      <w:r w:rsidRPr="000576B9">
        <w:t xml:space="preserve"> "Деятельность физкультурно-оздоровительная", </w:t>
      </w:r>
      <w:hyperlink r:id="rId66">
        <w:r w:rsidRPr="000576B9">
          <w:t>группы 96.09</w:t>
        </w:r>
      </w:hyperlink>
      <w:r w:rsidRPr="000576B9">
        <w:t xml:space="preserve"> "Предоставление прочих персональных услуг, не включенных в другие группировки".</w:t>
      </w:r>
      <w:proofErr w:type="gramEnd"/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67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3. Налогоплательщики, указанные в </w:t>
      </w:r>
      <w:hyperlink w:anchor="P25">
        <w:r w:rsidRPr="000576B9">
          <w:t>пунктах 1</w:t>
        </w:r>
      </w:hyperlink>
      <w:r w:rsidRPr="000576B9">
        <w:t xml:space="preserve"> и </w:t>
      </w:r>
      <w:hyperlink w:anchor="P38">
        <w:r w:rsidRPr="000576B9">
          <w:t>2</w:t>
        </w:r>
      </w:hyperlink>
      <w:r w:rsidRPr="000576B9">
        <w:t xml:space="preserve"> настоящей статьи, вправе применять налоговую ставку в размерах, указанных соответственно в </w:t>
      </w:r>
      <w:hyperlink w:anchor="P25">
        <w:r w:rsidRPr="000576B9">
          <w:t>абзаце первом пункта 1</w:t>
        </w:r>
      </w:hyperlink>
      <w:r w:rsidRPr="000576B9">
        <w:t xml:space="preserve"> и </w:t>
      </w:r>
      <w:hyperlink w:anchor="P38">
        <w:r w:rsidRPr="000576B9">
          <w:t>абзаце первом пункта 2</w:t>
        </w:r>
      </w:hyperlink>
      <w:r w:rsidRPr="000576B9">
        <w:t xml:space="preserve"> настоящей статьи, при соблюдении следующих условий: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1) отсутствие на конец налогового периода, в котором применена установленная </w:t>
      </w:r>
      <w:hyperlink w:anchor="P25">
        <w:r w:rsidRPr="000576B9">
          <w:t>пунктами 1</w:t>
        </w:r>
      </w:hyperlink>
      <w:r w:rsidRPr="000576B9">
        <w:t xml:space="preserve"> и </w:t>
      </w:r>
      <w:hyperlink w:anchor="P38">
        <w:r w:rsidRPr="000576B9">
          <w:t>2</w:t>
        </w:r>
      </w:hyperlink>
      <w:r w:rsidRPr="000576B9">
        <w:t xml:space="preserve"> настоящей статьи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</w:t>
      </w:r>
      <w:proofErr w:type="gramEnd"/>
      <w:r w:rsidRPr="000576B9">
        <w:t xml:space="preserve">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2) среднесписочная численность наемных работников за налоговый период, в котором применены установленные </w:t>
      </w:r>
      <w:hyperlink w:anchor="P25">
        <w:r w:rsidRPr="000576B9">
          <w:t>пунктами 1</w:t>
        </w:r>
      </w:hyperlink>
      <w:r w:rsidRPr="000576B9">
        <w:t xml:space="preserve"> и </w:t>
      </w:r>
      <w:hyperlink w:anchor="P38">
        <w:r w:rsidRPr="000576B9">
          <w:t>2</w:t>
        </w:r>
      </w:hyperlink>
      <w:r w:rsidRPr="000576B9">
        <w:t xml:space="preserve"> настоящей статьи налоговые ставки, составляет не менее 3 человек.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68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3" w:name="P73"/>
      <w:bookmarkEnd w:id="3"/>
      <w:r w:rsidRPr="000576B9">
        <w:t xml:space="preserve">4. </w:t>
      </w:r>
      <w:proofErr w:type="gramStart"/>
      <w:r w:rsidRPr="000576B9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25">
        <w:r w:rsidRPr="000576B9">
          <w:t>пунктами 1</w:t>
        </w:r>
      </w:hyperlink>
      <w:r w:rsidRPr="000576B9">
        <w:t xml:space="preserve"> и </w:t>
      </w:r>
      <w:hyperlink w:anchor="P38">
        <w:r w:rsidRPr="000576B9">
          <w:t>2</w:t>
        </w:r>
      </w:hyperlink>
      <w:r w:rsidRPr="000576B9">
        <w:t xml:space="preserve"> настоящей статьи, имеют налогоплательщики,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</w:t>
      </w:r>
      <w:hyperlink r:id="rId69">
        <w:r w:rsidRPr="000576B9">
          <w:t>статьей 346.15</w:t>
        </w:r>
      </w:hyperlink>
      <w:r w:rsidRPr="000576B9">
        <w:t xml:space="preserve"> и </w:t>
      </w:r>
      <w:hyperlink r:id="rId70">
        <w:r w:rsidRPr="000576B9">
          <w:t>подпунктами 1</w:t>
        </w:r>
      </w:hyperlink>
      <w:r w:rsidRPr="000576B9">
        <w:t xml:space="preserve"> и </w:t>
      </w:r>
      <w:hyperlink r:id="rId71">
        <w:r w:rsidRPr="000576B9">
          <w:t>3 пункта 1 статьи 346.25</w:t>
        </w:r>
      </w:hyperlink>
      <w:r w:rsidRPr="000576B9">
        <w:t xml:space="preserve"> Налогового кодекса Российской Федерации, составил</w:t>
      </w:r>
      <w:proofErr w:type="gramEnd"/>
      <w:r w:rsidRPr="000576B9">
        <w:t xml:space="preserve"> доход от реализации товаров (работ, услуг), являющихся результатом осуществления налогоплательщиками видов экономической деятельности, указанных в </w:t>
      </w:r>
      <w:hyperlink w:anchor="P25">
        <w:r w:rsidRPr="000576B9">
          <w:t>пунктах 1</w:t>
        </w:r>
      </w:hyperlink>
      <w:r w:rsidRPr="000576B9">
        <w:t xml:space="preserve"> и </w:t>
      </w:r>
      <w:hyperlink w:anchor="P38">
        <w:r w:rsidRPr="000576B9">
          <w:t>2</w:t>
        </w:r>
      </w:hyperlink>
      <w:r w:rsidRPr="000576B9">
        <w:t xml:space="preserve"> настоящей статьи.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Title"/>
        <w:ind w:firstLine="540"/>
        <w:jc w:val="both"/>
        <w:outlineLvl w:val="0"/>
      </w:pPr>
      <w:bookmarkStart w:id="4" w:name="P75"/>
      <w:bookmarkEnd w:id="4"/>
      <w:r w:rsidRPr="000576B9">
        <w:t>Статья 1.1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72">
        <w:r w:rsidRPr="000576B9">
          <w:t>законом</w:t>
        </w:r>
      </w:hyperlink>
      <w:r w:rsidRPr="000576B9">
        <w:t xml:space="preserve"> Архангельской области от 29.05.2020 N 264-17-ОЗ)</w:t>
      </w:r>
    </w:p>
    <w:p w:rsidR="000576B9" w:rsidRPr="000576B9" w:rsidRDefault="000576B9">
      <w:pPr>
        <w:pStyle w:val="ConsPlusNormal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bookmarkStart w:id="5" w:name="P78"/>
      <w:bookmarkEnd w:id="5"/>
      <w:r w:rsidRPr="000576B9">
        <w:t>1. При применении налогоплательщиками упрощенной системы налогообложения в случае, если объектом налогообложения являются доходы, уменьшенные на величину расходов, налоговая ставка на 2020 год устанавливается в размере 8 процентов при соблюдении следующих условий: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6" w:name="P79"/>
      <w:bookmarkEnd w:id="6"/>
      <w:proofErr w:type="gramStart"/>
      <w:r w:rsidRPr="000576B9">
        <w:lastRenderedPageBreak/>
        <w:t xml:space="preserve">1) отсутствие на конец налогового периода, в котором применена установленная </w:t>
      </w:r>
      <w:hyperlink w:anchor="P78">
        <w:r w:rsidRPr="000576B9">
          <w:t>абзацем первым</w:t>
        </w:r>
      </w:hyperlink>
      <w:r w:rsidRPr="000576B9">
        <w:t xml:space="preserve"> настоящего пункта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</w:t>
      </w:r>
      <w:proofErr w:type="gramEnd"/>
      <w:r w:rsidRPr="000576B9">
        <w:t xml:space="preserve">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7" w:name="P80"/>
      <w:bookmarkEnd w:id="7"/>
      <w:r w:rsidRPr="000576B9">
        <w:t xml:space="preserve">2) среднесписочная численность наемных работников за налоговый период, в котором применена установленная </w:t>
      </w:r>
      <w:hyperlink w:anchor="P78">
        <w:r w:rsidRPr="000576B9">
          <w:t>абзацем первым</w:t>
        </w:r>
      </w:hyperlink>
      <w:r w:rsidRPr="000576B9">
        <w:t xml:space="preserve"> настоящего пункта налоговая ставка, составляет не менее 5 человек. </w:t>
      </w:r>
      <w:proofErr w:type="gramStart"/>
      <w:r w:rsidRPr="000576B9">
        <w:t>Указанная среднесписочная численность наемных работников подтверждается сведениями в составе расчета по страховым взносам, представленными в налоговый орган, и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  <w:proofErr w:type="gramEnd"/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3) среднесписочная численность наемных работников за налоговый период, в котором применена установленная </w:t>
      </w:r>
      <w:hyperlink w:anchor="P78">
        <w:r w:rsidRPr="000576B9">
          <w:t>абзацем первым</w:t>
        </w:r>
      </w:hyperlink>
      <w:r w:rsidRPr="000576B9">
        <w:t xml:space="preserve"> настоящего пункта налоговая ставка, составляет не менее 90 процентов или снижена не более чем на одного наемного работника по отношению к среднесписочной численности наемных работников, сведения о которой за весь предшествующий налоговый период представлены в налоговый орган, за исключением вновь созданных после 1 января 2020 года</w:t>
      </w:r>
      <w:proofErr w:type="gramEnd"/>
      <w:r w:rsidRPr="000576B9">
        <w:t xml:space="preserve"> организаций и вновь зарегистрированных после 1 января 2020 года индивидуальных предпринимателей. </w:t>
      </w:r>
      <w:proofErr w:type="gramStart"/>
      <w:r w:rsidRPr="000576B9">
        <w:t>Среднесписочная численность наемных работников за соответствующий налоговый период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proofErr w:type="gramEnd"/>
      <w:r w:rsidRPr="000576B9">
        <w:t xml:space="preserve"> Среднесписочная численность наемных работников за налоговый период, в котором применена установленная </w:t>
      </w:r>
      <w:hyperlink w:anchor="P78">
        <w:r w:rsidRPr="000576B9">
          <w:t>абзацем первым</w:t>
        </w:r>
      </w:hyperlink>
      <w:r w:rsidRPr="000576B9">
        <w:t xml:space="preserve"> настоящего пункта налоговая ставка, подтверждается сведениями в составе расчета по страховым взносам, представленными в налоговый орган.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2. Вновь созданная после 1 января 2020 года организация и вновь зарегистрированный после 1 января 2020 года индивидуальный предприниматель вправе применять налоговую ставку в размере, указанном в </w:t>
      </w:r>
      <w:hyperlink w:anchor="P78">
        <w:r w:rsidRPr="000576B9">
          <w:t>абзаце первом пункта 1</w:t>
        </w:r>
      </w:hyperlink>
      <w:r w:rsidRPr="000576B9">
        <w:t xml:space="preserve"> настоящей статьи, при соблюдении условий, предусмотренных </w:t>
      </w:r>
      <w:hyperlink w:anchor="P79">
        <w:r w:rsidRPr="000576B9">
          <w:t>подпунктами 1</w:t>
        </w:r>
      </w:hyperlink>
      <w:r w:rsidRPr="000576B9">
        <w:t xml:space="preserve"> и </w:t>
      </w:r>
      <w:hyperlink w:anchor="P80">
        <w:r w:rsidRPr="000576B9">
          <w:t>2 пункта 1</w:t>
        </w:r>
      </w:hyperlink>
      <w:r w:rsidRPr="000576B9">
        <w:t xml:space="preserve"> настоящей статьи.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8" w:name="P83"/>
      <w:bookmarkEnd w:id="8"/>
      <w:r w:rsidRPr="000576B9">
        <w:t>3. При применении налогоплательщиками упрощенной системы налогообложения в случае, если объектом налогообложения являются доходы, уменьшенные на величину расходов, налоговая ставка на 2021 год устанавливается в размере 8 процентов при соблюдении следующих условий: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9" w:name="P84"/>
      <w:bookmarkEnd w:id="9"/>
      <w:proofErr w:type="gramStart"/>
      <w:r w:rsidRPr="000576B9">
        <w:t xml:space="preserve">1) отсутствие на конец налогового периода, в котором применена установленная </w:t>
      </w:r>
      <w:hyperlink w:anchor="P83">
        <w:r w:rsidRPr="000576B9">
          <w:t>абзацем первым</w:t>
        </w:r>
      </w:hyperlink>
      <w:r w:rsidRPr="000576B9">
        <w:t xml:space="preserve"> настоящего пункта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</w:t>
      </w:r>
      <w:proofErr w:type="gramEnd"/>
      <w:r w:rsidRPr="000576B9">
        <w:t xml:space="preserve">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</w:t>
      </w:r>
      <w:r w:rsidRPr="000576B9">
        <w:lastRenderedPageBreak/>
        <w:t>признаны безнадежными к взысканию в соответствии с законодательством Российской Федерации о налогах и сборах);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10" w:name="P85"/>
      <w:bookmarkEnd w:id="10"/>
      <w:r w:rsidRPr="000576B9">
        <w:t xml:space="preserve">2) среднесписочная численность наемных работников за налоговый период, в котором применена установленная </w:t>
      </w:r>
      <w:hyperlink w:anchor="P83">
        <w:r w:rsidRPr="000576B9">
          <w:t>абзацем первым</w:t>
        </w:r>
      </w:hyperlink>
      <w:r w:rsidRPr="000576B9">
        <w:t xml:space="preserve"> настоящего пункта налоговая ставка, составляет не менее 5 человек. </w:t>
      </w:r>
      <w:proofErr w:type="gramStart"/>
      <w:r w:rsidRPr="000576B9">
        <w:t>Указанная среднесписочная численность наемных работников подтверждается сведениями в составе расчета по страховым взносам, представленными в налоговый орган, и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  <w:proofErr w:type="gramEnd"/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3) среднесписочная численность наемных работников за налоговый период, в котором применена установленная </w:t>
      </w:r>
      <w:hyperlink w:anchor="P83">
        <w:r w:rsidRPr="000576B9">
          <w:t>абзацем первым</w:t>
        </w:r>
      </w:hyperlink>
      <w:r w:rsidRPr="000576B9">
        <w:t xml:space="preserve"> настоящего пункта налоговая ставка, составляет не менее 90 процентов или снижена не более чем на одного наемного работника по отношению к среднесписочной численности наемных работников, сведения о которой за весь предшествующий налоговый период представлены в налоговый орган, за исключением вновь созданных после 1 января 2021 года</w:t>
      </w:r>
      <w:proofErr w:type="gramEnd"/>
      <w:r w:rsidRPr="000576B9">
        <w:t xml:space="preserve"> организаций и вновь зарегистрированных после 1 января 2021 года индивидуальных предпринимателей. </w:t>
      </w:r>
      <w:proofErr w:type="gramStart"/>
      <w:r w:rsidRPr="000576B9">
        <w:t>Среднесписочная численность наемных работников за соответствующий налоговый период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proofErr w:type="gramEnd"/>
      <w:r w:rsidRPr="000576B9">
        <w:t xml:space="preserve"> Среднесписочная численность наемных работников за налоговый период, в котором применена установленная </w:t>
      </w:r>
      <w:hyperlink w:anchor="P83">
        <w:r w:rsidRPr="000576B9">
          <w:t>абзацем первым</w:t>
        </w:r>
      </w:hyperlink>
      <w:r w:rsidRPr="000576B9">
        <w:t xml:space="preserve"> настоящего пункта налоговая ставка, подтверждается сведениями в составе расчета по страховым взносам, представленными в налоговый орган.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Вновь созданная после 1 января 2021 года организация и вновь зарегистрированный после 1 января 2021 года индивидуальный предприниматель вправе применять налоговую ставку в размере, указанном в </w:t>
      </w:r>
      <w:hyperlink w:anchor="P85">
        <w:r w:rsidRPr="000576B9">
          <w:t>абзаце первом</w:t>
        </w:r>
      </w:hyperlink>
      <w:r w:rsidRPr="000576B9">
        <w:t xml:space="preserve"> настоящего пункта, при соблюдении условий, предусмотренных </w:t>
      </w:r>
      <w:hyperlink w:anchor="P84">
        <w:r w:rsidRPr="000576B9">
          <w:t>подпунктами 1</w:t>
        </w:r>
      </w:hyperlink>
      <w:r w:rsidRPr="000576B9">
        <w:t xml:space="preserve"> и </w:t>
      </w:r>
      <w:hyperlink w:anchor="P85">
        <w:r w:rsidRPr="000576B9">
          <w:t>2</w:t>
        </w:r>
      </w:hyperlink>
      <w:r w:rsidRPr="000576B9">
        <w:t xml:space="preserve"> настоящего пункта.</w:t>
      </w:r>
    </w:p>
    <w:p w:rsidR="000576B9" w:rsidRPr="000576B9" w:rsidRDefault="000576B9">
      <w:pPr>
        <w:pStyle w:val="ConsPlusNormal"/>
        <w:jc w:val="both"/>
      </w:pPr>
      <w:r w:rsidRPr="000576B9">
        <w:t xml:space="preserve">(п. 3 </w:t>
      </w:r>
      <w:proofErr w:type="gramStart"/>
      <w:r w:rsidRPr="000576B9">
        <w:t>введен</w:t>
      </w:r>
      <w:proofErr w:type="gramEnd"/>
      <w:r w:rsidRPr="000576B9">
        <w:t xml:space="preserve"> </w:t>
      </w:r>
      <w:hyperlink r:id="rId73">
        <w:r w:rsidRPr="000576B9">
          <w:t>законом</w:t>
        </w:r>
      </w:hyperlink>
      <w:r w:rsidRPr="000576B9">
        <w:t xml:space="preserve"> Архангельской области от 21.12.2020 N 366-22-ОЗ)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Title"/>
        <w:ind w:firstLine="540"/>
        <w:jc w:val="both"/>
        <w:outlineLvl w:val="0"/>
      </w:pPr>
      <w:bookmarkStart w:id="11" w:name="P90"/>
      <w:bookmarkEnd w:id="11"/>
      <w:r w:rsidRPr="000576B9">
        <w:t>Статья 1.2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74">
        <w:r w:rsidRPr="000576B9">
          <w:t>законом</w:t>
        </w:r>
      </w:hyperlink>
      <w:r w:rsidRPr="000576B9">
        <w:t xml:space="preserve"> Архангельской области от 25.11.2020 N 349-21-ОЗ)</w:t>
      </w:r>
    </w:p>
    <w:p w:rsidR="000576B9" w:rsidRPr="000576B9" w:rsidRDefault="000576B9">
      <w:pPr>
        <w:pStyle w:val="ConsPlusNormal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r w:rsidRPr="000576B9">
        <w:t xml:space="preserve">1. </w:t>
      </w:r>
      <w:proofErr w:type="gramStart"/>
      <w:r w:rsidRPr="000576B9">
        <w:t xml:space="preserve">Положения </w:t>
      </w:r>
      <w:hyperlink w:anchor="P23">
        <w:r w:rsidRPr="000576B9">
          <w:t>статей 1</w:t>
        </w:r>
      </w:hyperlink>
      <w:r w:rsidRPr="000576B9">
        <w:t xml:space="preserve">, </w:t>
      </w:r>
      <w:hyperlink w:anchor="P75">
        <w:r w:rsidRPr="000576B9">
          <w:t>1.1</w:t>
        </w:r>
      </w:hyperlink>
      <w:r w:rsidRPr="000576B9">
        <w:t xml:space="preserve">, </w:t>
      </w:r>
      <w:hyperlink w:anchor="P100">
        <w:r w:rsidRPr="000576B9">
          <w:t>1.3</w:t>
        </w:r>
      </w:hyperlink>
      <w:r w:rsidRPr="000576B9">
        <w:t xml:space="preserve">, </w:t>
      </w:r>
      <w:hyperlink w:anchor="P113">
        <w:r w:rsidRPr="000576B9">
          <w:t>1.4</w:t>
        </w:r>
      </w:hyperlink>
      <w:r w:rsidRPr="000576B9">
        <w:t xml:space="preserve">, </w:t>
      </w:r>
      <w:hyperlink w:anchor="P123">
        <w:r w:rsidRPr="000576B9">
          <w:t>1.5</w:t>
        </w:r>
      </w:hyperlink>
      <w:r w:rsidRPr="000576B9">
        <w:t xml:space="preserve">, </w:t>
      </w:r>
      <w:hyperlink w:anchor="P156">
        <w:r w:rsidRPr="000576B9">
          <w:t>1.6</w:t>
        </w:r>
      </w:hyperlink>
      <w:r w:rsidRPr="000576B9">
        <w:t xml:space="preserve"> и </w:t>
      </w:r>
      <w:hyperlink w:anchor="P163">
        <w:r w:rsidRPr="000576B9">
          <w:t>1.7</w:t>
        </w:r>
      </w:hyperlink>
      <w:r w:rsidRPr="000576B9">
        <w:t xml:space="preserve">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получивших статус резидента Арктической зоны Российской Федерации в соответствии с Федеральным </w:t>
      </w:r>
      <w:hyperlink r:id="rId75">
        <w:r w:rsidRPr="000576B9">
          <w:t>законом</w:t>
        </w:r>
      </w:hyperlink>
      <w:r w:rsidRPr="000576B9">
        <w:t xml:space="preserve"> от 13 июля 2020 года N 193-ФЗ "О государственной поддержке предпринимательской деятельности в Арктической зоне Российской Федерации</w:t>
      </w:r>
      <w:proofErr w:type="gramEnd"/>
      <w:r w:rsidRPr="000576B9">
        <w:t xml:space="preserve">" (далее - Федеральный закон от 13 июля 2020 года N 193-ФЗ) и </w:t>
      </w:r>
      <w:proofErr w:type="gramStart"/>
      <w:r w:rsidRPr="000576B9">
        <w:t>осуществляющих</w:t>
      </w:r>
      <w:proofErr w:type="gramEnd"/>
      <w:r w:rsidRPr="000576B9">
        <w:t xml:space="preserve"> деятельность на территории Архангельской области, отнесенной Федеральным </w:t>
      </w:r>
      <w:hyperlink r:id="rId76">
        <w:r w:rsidRPr="000576B9">
          <w:t>законом</w:t>
        </w:r>
      </w:hyperlink>
      <w:r w:rsidRPr="000576B9">
        <w:t xml:space="preserve"> от 13 июля 2020 года N 193-ФЗ к территории Арктической зоны Российской Федерации (далее - налогоплательщики - резиденты Арктической зоны).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законов Архангельской области от 06.10.2021 </w:t>
      </w:r>
      <w:hyperlink r:id="rId77">
        <w:r w:rsidRPr="000576B9">
          <w:t>N 447-28-ОЗ</w:t>
        </w:r>
      </w:hyperlink>
      <w:r w:rsidRPr="000576B9">
        <w:t xml:space="preserve">, от 08.12.2021 </w:t>
      </w:r>
      <w:hyperlink r:id="rId78">
        <w:r w:rsidRPr="000576B9">
          <w:t>N 513-30-ОЗ</w:t>
        </w:r>
      </w:hyperlink>
      <w:r w:rsidRPr="000576B9">
        <w:t>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12" w:name="P95"/>
      <w:bookmarkEnd w:id="12"/>
      <w:r w:rsidRPr="000576B9">
        <w:t xml:space="preserve">2. </w:t>
      </w:r>
      <w:proofErr w:type="gramStart"/>
      <w:r w:rsidRPr="000576B9">
        <w:t xml:space="preserve">При применении налогоплательщиками - резидентами Арктической зоны упрощенной системы налогообложения налоговая ставка устанавливается в размере 5 процентов при условии отсутствия на конец налогового периода, в котором применена установленная настоящим пунктом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</w:t>
      </w:r>
      <w:r w:rsidRPr="000576B9">
        <w:lastRenderedPageBreak/>
        <w:t>Федерации (за исключением сумм, на которые предоставлены отсрочка, рассрочка, инвестиционный налоговый</w:t>
      </w:r>
      <w:proofErr w:type="gramEnd"/>
      <w:r w:rsidRPr="000576B9">
        <w:t xml:space="preserve">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3. </w:t>
      </w:r>
      <w:proofErr w:type="gramStart"/>
      <w:r w:rsidRPr="000576B9">
        <w:t xml:space="preserve">Налогоплательщики - резиденты Арктической зоны применяют налоговую ставку, установленную </w:t>
      </w:r>
      <w:hyperlink w:anchor="P95">
        <w:r w:rsidRPr="000576B9">
          <w:t>пунктом 2</w:t>
        </w:r>
      </w:hyperlink>
      <w:r w:rsidRPr="000576B9">
        <w:t xml:space="preserve"> настоящей статьи, в течение пяти налоговых периодов начиная с налогового периода, в котором в соответствии с данными налогового учета налогоплательщиком - резидентом Арктической зоны впервые получен доход от реализации товаров (работ, услуг), определяемый в соответствии со </w:t>
      </w:r>
      <w:hyperlink r:id="rId79">
        <w:r w:rsidRPr="000576B9">
          <w:t>статьей 346.15</w:t>
        </w:r>
      </w:hyperlink>
      <w:r w:rsidRPr="000576B9">
        <w:t xml:space="preserve"> и </w:t>
      </w:r>
      <w:hyperlink r:id="rId80">
        <w:r w:rsidRPr="000576B9">
          <w:t>подпунктами 1</w:t>
        </w:r>
      </w:hyperlink>
      <w:r w:rsidRPr="000576B9">
        <w:t xml:space="preserve"> и </w:t>
      </w:r>
      <w:hyperlink r:id="rId81">
        <w:r w:rsidRPr="000576B9">
          <w:t>3 пункта 1 статьи 346.25</w:t>
        </w:r>
      </w:hyperlink>
      <w:r w:rsidRPr="000576B9">
        <w:t xml:space="preserve"> Налогового кодекса Российской Федерации</w:t>
      </w:r>
      <w:proofErr w:type="gramEnd"/>
      <w:r w:rsidRPr="000576B9">
        <w:t xml:space="preserve">, </w:t>
      </w:r>
      <w:proofErr w:type="gramStart"/>
      <w:r w:rsidRPr="000576B9">
        <w:t>являющихся</w:t>
      </w:r>
      <w:proofErr w:type="gramEnd"/>
      <w:r w:rsidRPr="000576B9">
        <w:t xml:space="preserve"> результатом осуществления налогоплательщиками - резидентами Арктической зоны соглашения об осуществлении инвестиционной деятельности в Арктической зоне Российской Федерации, заключенного в порядке, установленном Федеральным </w:t>
      </w:r>
      <w:hyperlink r:id="rId82">
        <w:r w:rsidRPr="000576B9">
          <w:t>законом</w:t>
        </w:r>
      </w:hyperlink>
      <w:r w:rsidRPr="000576B9">
        <w:t xml:space="preserve"> от 13 июля 2020 года N 193-ФЗ (далее - соглашение об осуществлении инвестиционной деятельности).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4. </w:t>
      </w:r>
      <w:proofErr w:type="gramStart"/>
      <w:r w:rsidRPr="000576B9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95">
        <w:r w:rsidRPr="000576B9">
          <w:t>пунктом 2</w:t>
        </w:r>
      </w:hyperlink>
      <w:r w:rsidRPr="000576B9">
        <w:t xml:space="preserve"> настоящей статьи, имеют налогоплательщики - резиденты Арктической зоны, у которых в течение отчетного (налогового) периода не менее 90 процентов общего дохода от реализации товаров (работ, услуг), определяемого в соответствии со </w:t>
      </w:r>
      <w:hyperlink r:id="rId83">
        <w:r w:rsidRPr="000576B9">
          <w:t>статьей 346.15</w:t>
        </w:r>
      </w:hyperlink>
      <w:r w:rsidRPr="000576B9">
        <w:t xml:space="preserve"> и </w:t>
      </w:r>
      <w:hyperlink r:id="rId84">
        <w:r w:rsidRPr="000576B9">
          <w:t>подпунктами 1</w:t>
        </w:r>
      </w:hyperlink>
      <w:r w:rsidRPr="000576B9">
        <w:t xml:space="preserve"> и </w:t>
      </w:r>
      <w:hyperlink r:id="rId85">
        <w:r w:rsidRPr="000576B9">
          <w:t>3 пункта 1 статьи 346.25</w:t>
        </w:r>
      </w:hyperlink>
      <w:r w:rsidRPr="000576B9">
        <w:t xml:space="preserve"> Налогового кодекса Российской Федерации</w:t>
      </w:r>
      <w:proofErr w:type="gramEnd"/>
      <w:r w:rsidRPr="000576B9">
        <w:t>, составил доход от реализации товаров (работ, услуг), являющихся результатом осуществления налогоплательщиками - резидентами Арктической зоны соглашения об осуществлении инвестиционной деятельности.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5. </w:t>
      </w:r>
      <w:proofErr w:type="gramStart"/>
      <w:r w:rsidRPr="000576B9">
        <w:t xml:space="preserve">В случае исключения налогоплательщика - резидента Арктической зоны из реестра резидентов Арктической зоны Российской Федерации его право на применение при исчислении налога по итогам отчетного (налогового) периода налоговой ставки, установленной </w:t>
      </w:r>
      <w:hyperlink w:anchor="P95">
        <w:r w:rsidRPr="000576B9">
          <w:t>пунктом 2</w:t>
        </w:r>
      </w:hyperlink>
      <w:r w:rsidRPr="000576B9">
        <w:t xml:space="preserve"> настоящей статьи, прекращается с начала отчетного (налогового) периода, в котором он был исключен из реестра резидентов Арктической зоны Российской Федерации.</w:t>
      </w:r>
      <w:proofErr w:type="gramEnd"/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Title"/>
        <w:ind w:firstLine="540"/>
        <w:jc w:val="both"/>
        <w:outlineLvl w:val="0"/>
      </w:pPr>
      <w:bookmarkStart w:id="13" w:name="P100"/>
      <w:bookmarkEnd w:id="13"/>
      <w:r w:rsidRPr="000576B9">
        <w:t>Статья 1.3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86">
        <w:r w:rsidRPr="000576B9">
          <w:t>законом</w:t>
        </w:r>
      </w:hyperlink>
      <w:r w:rsidRPr="000576B9">
        <w:t xml:space="preserve"> Архангельской области от 30.03.2021 N 392-24-ОЗ)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r w:rsidRPr="000576B9">
        <w:t xml:space="preserve">1. </w:t>
      </w:r>
      <w:proofErr w:type="gramStart"/>
      <w:r w:rsidRPr="000576B9">
        <w:t xml:space="preserve">Положения </w:t>
      </w:r>
      <w:hyperlink w:anchor="P23">
        <w:r w:rsidRPr="000576B9">
          <w:t>статей 1</w:t>
        </w:r>
      </w:hyperlink>
      <w:r w:rsidRPr="000576B9">
        <w:t xml:space="preserve">, </w:t>
      </w:r>
      <w:hyperlink w:anchor="P75">
        <w:r w:rsidRPr="000576B9">
          <w:t>1.1</w:t>
        </w:r>
      </w:hyperlink>
      <w:r w:rsidRPr="000576B9">
        <w:t xml:space="preserve">, </w:t>
      </w:r>
      <w:hyperlink w:anchor="P90">
        <w:r w:rsidRPr="000576B9">
          <w:t>1.2</w:t>
        </w:r>
      </w:hyperlink>
      <w:r w:rsidRPr="000576B9">
        <w:t xml:space="preserve">, </w:t>
      </w:r>
      <w:hyperlink w:anchor="P113">
        <w:r w:rsidRPr="000576B9">
          <w:t>1.4</w:t>
        </w:r>
      </w:hyperlink>
      <w:r w:rsidRPr="000576B9">
        <w:t xml:space="preserve">, </w:t>
      </w:r>
      <w:hyperlink w:anchor="P123">
        <w:r w:rsidRPr="000576B9">
          <w:t>1.5</w:t>
        </w:r>
      </w:hyperlink>
      <w:r w:rsidRPr="000576B9">
        <w:t xml:space="preserve">, </w:t>
      </w:r>
      <w:hyperlink w:anchor="P156">
        <w:r w:rsidRPr="000576B9">
          <w:t>1.6</w:t>
        </w:r>
      </w:hyperlink>
      <w:r w:rsidRPr="000576B9">
        <w:t xml:space="preserve"> и </w:t>
      </w:r>
      <w:hyperlink w:anchor="P163">
        <w:r w:rsidRPr="000576B9">
          <w:t>1.7</w:t>
        </w:r>
      </w:hyperlink>
      <w:r w:rsidRPr="000576B9">
        <w:t xml:space="preserve"> настоящего закона не распространяются на налогоплательщиков-организации, получивших статус резидента территории опережающего социально-экономического развития, созданной на территории </w:t>
      </w:r>
      <w:proofErr w:type="spellStart"/>
      <w:r w:rsidRPr="000576B9">
        <w:t>монопрофильных</w:t>
      </w:r>
      <w:proofErr w:type="spellEnd"/>
      <w:r w:rsidRPr="000576B9">
        <w:t xml:space="preserve"> муниципальных образований (моногородов) Архангельской области (далее в настоящей статье соответственно - резидент, территория опережающего развития), применяющих упрощенную систему налогообложения в случае, если объектом налогообложения являются доходы, уменьшенные на величину расходов.</w:t>
      </w:r>
      <w:proofErr w:type="gramEnd"/>
    </w:p>
    <w:p w:rsidR="000576B9" w:rsidRPr="000576B9" w:rsidRDefault="000576B9">
      <w:pPr>
        <w:pStyle w:val="ConsPlusNormal"/>
        <w:jc w:val="both"/>
      </w:pPr>
      <w:r w:rsidRPr="000576B9">
        <w:t>(</w:t>
      </w:r>
      <w:proofErr w:type="gramStart"/>
      <w:r w:rsidRPr="000576B9">
        <w:t>в</w:t>
      </w:r>
      <w:proofErr w:type="gramEnd"/>
      <w:r w:rsidRPr="000576B9">
        <w:t xml:space="preserve"> ред. законов Архангельской области от 06.10.2021 </w:t>
      </w:r>
      <w:hyperlink r:id="rId87">
        <w:r w:rsidRPr="000576B9">
          <w:t>N 447-28-ОЗ</w:t>
        </w:r>
      </w:hyperlink>
      <w:r w:rsidRPr="000576B9">
        <w:t xml:space="preserve">, от 08.12.2021 </w:t>
      </w:r>
      <w:hyperlink r:id="rId88">
        <w:r w:rsidRPr="000576B9">
          <w:t>N 513-30-ОЗ</w:t>
        </w:r>
      </w:hyperlink>
      <w:r w:rsidRPr="000576B9">
        <w:t>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14" w:name="P105"/>
      <w:bookmarkEnd w:id="14"/>
      <w:r w:rsidRPr="000576B9">
        <w:t>2. При применении налогоплательщиками-резидентами упрощенной системы налогообложения в случае, если объектом налогообложения являются доходы, уменьшенные на величину расходов, налоговые ставки устанавливаются: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1) в размере 5 процентов - в течение пяти налоговых периодов начиная с налогового периода, в котором в соответствии с данными налогового учета налогоплательщиком-резидентом впервые получен доход от реализации товаров (работ, услуг), определяемый в соответствии со </w:t>
      </w:r>
      <w:hyperlink r:id="rId89">
        <w:r w:rsidRPr="000576B9">
          <w:t>статьей 346.15</w:t>
        </w:r>
      </w:hyperlink>
      <w:r w:rsidRPr="000576B9">
        <w:t xml:space="preserve"> и </w:t>
      </w:r>
      <w:hyperlink r:id="rId90">
        <w:r w:rsidRPr="000576B9">
          <w:t>подпунктами 1</w:t>
        </w:r>
      </w:hyperlink>
      <w:r w:rsidRPr="000576B9">
        <w:t xml:space="preserve"> и </w:t>
      </w:r>
      <w:hyperlink r:id="rId91">
        <w:r w:rsidRPr="000576B9">
          <w:t>3 пункта 1 статьи 346.25</w:t>
        </w:r>
      </w:hyperlink>
      <w:r w:rsidRPr="000576B9">
        <w:t xml:space="preserve"> Налогового кодекса Российской Федерации, являющихся результатом осуществления налогоплательщиком-резидентом соглашения об осуществлении деятельности на территории</w:t>
      </w:r>
      <w:proofErr w:type="gramEnd"/>
      <w:r w:rsidRPr="000576B9">
        <w:t xml:space="preserve"> опережающего развития (далее в </w:t>
      </w:r>
      <w:r w:rsidRPr="000576B9">
        <w:lastRenderedPageBreak/>
        <w:t>настоящей статье - соглашение), заключенного с исполнительным органом государственной власти Архангельской области, уполномоченным постановлением Правительства Архангельской области на заключение соглашения;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>2) в размере 7,5 процента - в течение пяти налоговых периодов начиная с шестого налогового периода.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3. </w:t>
      </w:r>
      <w:proofErr w:type="gramStart"/>
      <w:r w:rsidRPr="000576B9">
        <w:t xml:space="preserve">Указанные в </w:t>
      </w:r>
      <w:hyperlink w:anchor="P105">
        <w:r w:rsidRPr="000576B9">
          <w:t>пункте 2</w:t>
        </w:r>
      </w:hyperlink>
      <w:r w:rsidRPr="000576B9">
        <w:t xml:space="preserve"> настоящей статьи налоговые ставки применяются налогоплательщиками-резидентами при условии отсутствия на конец налогового периода, в котором применены такие налоговые ставки,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</w:t>
      </w:r>
      <w:proofErr w:type="gramEnd"/>
      <w:r w:rsidRPr="000576B9"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4. </w:t>
      </w:r>
      <w:proofErr w:type="gramStart"/>
      <w:r w:rsidRPr="000576B9">
        <w:t xml:space="preserve">Право на применение при исчислении налога по итогам отчетного (налогового) периода налоговых ставок, установленных </w:t>
      </w:r>
      <w:hyperlink w:anchor="P105">
        <w:r w:rsidRPr="000576B9">
          <w:t>пунктом 2</w:t>
        </w:r>
      </w:hyperlink>
      <w:r w:rsidRPr="000576B9">
        <w:t xml:space="preserve"> настоящей статьи, имеют налогоплательщики-резиденты,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</w:t>
      </w:r>
      <w:hyperlink r:id="rId92">
        <w:r w:rsidRPr="000576B9">
          <w:t>статьей 346.15</w:t>
        </w:r>
      </w:hyperlink>
      <w:r w:rsidRPr="000576B9">
        <w:t xml:space="preserve"> и </w:t>
      </w:r>
      <w:hyperlink r:id="rId93">
        <w:r w:rsidRPr="000576B9">
          <w:t>подпунктами 1</w:t>
        </w:r>
      </w:hyperlink>
      <w:r w:rsidRPr="000576B9">
        <w:t xml:space="preserve"> и </w:t>
      </w:r>
      <w:hyperlink r:id="rId94">
        <w:r w:rsidRPr="000576B9">
          <w:t>3 пункта 1 статьи 346.25</w:t>
        </w:r>
      </w:hyperlink>
      <w:r w:rsidRPr="000576B9">
        <w:t xml:space="preserve"> Налогового кодекса Российской Федерации, составил доход от</w:t>
      </w:r>
      <w:proofErr w:type="gramEnd"/>
      <w:r w:rsidRPr="000576B9">
        <w:t xml:space="preserve"> реализации товаров (работ, услуг), являющихся результатом осуществления налогоплательщиками-резидентами соглашения.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5. </w:t>
      </w:r>
      <w:proofErr w:type="gramStart"/>
      <w:r w:rsidRPr="000576B9">
        <w:t>В случае исключения налогоплательщика-резидента из реестра резидентов его право на применение при исчислении налога по итогам</w:t>
      </w:r>
      <w:proofErr w:type="gramEnd"/>
      <w:r w:rsidRPr="000576B9">
        <w:t xml:space="preserve"> отчетного (налогового) периода налоговых ставок, установленных </w:t>
      </w:r>
      <w:hyperlink w:anchor="P105">
        <w:r w:rsidRPr="000576B9">
          <w:t>пунктом 2</w:t>
        </w:r>
      </w:hyperlink>
      <w:r w:rsidRPr="000576B9">
        <w:t xml:space="preserve"> настоящей статьи, прекращается с начала отчетного (налогового) периода, в котором он был исключен из реестра резидентов.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6. </w:t>
      </w:r>
      <w:proofErr w:type="gramStart"/>
      <w:r w:rsidRPr="000576B9">
        <w:t xml:space="preserve">В случае невыполнения налогоплательщиком-резидентом требований к целевым показателям, предусмотренным в соглашении (в одном или нескольких соглашениях в случае заключения им двух и более соглашений), в отношении того налогового периода (тех налоговых периодов), в котором (в которых) имело место невыполнение указанных требований, налоговые ставки, предусмотренные </w:t>
      </w:r>
      <w:hyperlink w:anchor="P105">
        <w:r w:rsidRPr="000576B9">
          <w:t>пунктом 2</w:t>
        </w:r>
      </w:hyperlink>
      <w:r w:rsidRPr="000576B9">
        <w:t xml:space="preserve"> настоящей статьи, не применяются, а сумма налога, взимаемого в связи с применением упрощенной системы</w:t>
      </w:r>
      <w:proofErr w:type="gramEnd"/>
      <w:r w:rsidRPr="000576B9">
        <w:t xml:space="preserve"> </w:t>
      </w:r>
      <w:proofErr w:type="gramStart"/>
      <w:r w:rsidRPr="000576B9">
        <w:t xml:space="preserve">налогообложения в случае, если объектом налогообложения являются доходы, уменьшенные на величину расходов, подлежит восстановлению и уплате в бюджет в установленном порядке с уплатой соответствующих сумм пеней, начисляемых со дня, следующего за установленным </w:t>
      </w:r>
      <w:hyperlink r:id="rId95">
        <w:r w:rsidRPr="000576B9">
          <w:t>статьей 346.21</w:t>
        </w:r>
      </w:hyperlink>
      <w:r w:rsidRPr="000576B9">
        <w:t xml:space="preserve"> Налогового кодекса Российской Федерации днем уплаты налога, взимаемого в связи с применением упрощенной системы налогообложения (авансового платежа по налогу, взимаемому в связи с применением упрощенной системы</w:t>
      </w:r>
      <w:proofErr w:type="gramEnd"/>
      <w:r w:rsidRPr="000576B9">
        <w:t xml:space="preserve"> налогообложения), в рамках данного налогового периода (данных налоговых периодов).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Title"/>
        <w:ind w:firstLine="540"/>
        <w:jc w:val="both"/>
        <w:outlineLvl w:val="0"/>
      </w:pPr>
      <w:bookmarkStart w:id="15" w:name="P113"/>
      <w:bookmarkEnd w:id="15"/>
      <w:r w:rsidRPr="000576B9">
        <w:t>Статья 1.4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96">
        <w:r w:rsidRPr="000576B9">
          <w:t>законом</w:t>
        </w:r>
      </w:hyperlink>
      <w:r w:rsidRPr="000576B9">
        <w:t xml:space="preserve"> Архангельской области от 06.10.2021 N 447-28-ОЗ)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r w:rsidRPr="000576B9">
        <w:t xml:space="preserve">1. Положения </w:t>
      </w:r>
      <w:hyperlink w:anchor="P23">
        <w:r w:rsidRPr="000576B9">
          <w:t>статей 1</w:t>
        </w:r>
      </w:hyperlink>
      <w:r w:rsidRPr="000576B9">
        <w:t xml:space="preserve">, </w:t>
      </w:r>
      <w:hyperlink w:anchor="P75">
        <w:r w:rsidRPr="000576B9">
          <w:t>1.1</w:t>
        </w:r>
      </w:hyperlink>
      <w:r w:rsidRPr="000576B9">
        <w:t xml:space="preserve">, </w:t>
      </w:r>
      <w:hyperlink w:anchor="P90">
        <w:r w:rsidRPr="000576B9">
          <w:t>1.2</w:t>
        </w:r>
      </w:hyperlink>
      <w:r w:rsidRPr="000576B9">
        <w:t xml:space="preserve">, </w:t>
      </w:r>
      <w:hyperlink w:anchor="P100">
        <w:r w:rsidRPr="000576B9">
          <w:t>1.3</w:t>
        </w:r>
      </w:hyperlink>
      <w:r w:rsidRPr="000576B9">
        <w:t xml:space="preserve">, </w:t>
      </w:r>
      <w:hyperlink w:anchor="P123">
        <w:r w:rsidRPr="000576B9">
          <w:t>1.5</w:t>
        </w:r>
      </w:hyperlink>
      <w:r w:rsidRPr="000576B9">
        <w:t xml:space="preserve">, </w:t>
      </w:r>
      <w:hyperlink w:anchor="P156">
        <w:r w:rsidRPr="000576B9">
          <w:t>1.6</w:t>
        </w:r>
      </w:hyperlink>
      <w:r w:rsidRPr="000576B9">
        <w:t xml:space="preserve"> и </w:t>
      </w:r>
      <w:hyperlink w:anchor="P163">
        <w:r w:rsidRPr="000576B9">
          <w:t>1.7</w:t>
        </w:r>
      </w:hyperlink>
      <w:r w:rsidRPr="000576B9">
        <w:t xml:space="preserve">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осуществляющих виды экономической деятельности, соответствующие </w:t>
      </w:r>
      <w:hyperlink r:id="rId97">
        <w:r w:rsidRPr="000576B9">
          <w:t>классу 38</w:t>
        </w:r>
      </w:hyperlink>
      <w:r w:rsidRPr="000576B9">
        <w:t xml:space="preserve">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 xml:space="preserve">ед. 2) (за исключением видов </w:t>
      </w:r>
      <w:r w:rsidRPr="000576B9">
        <w:lastRenderedPageBreak/>
        <w:t xml:space="preserve">экономической деятельности, соответствующих </w:t>
      </w:r>
      <w:hyperlink r:id="rId98">
        <w:r w:rsidRPr="000576B9">
          <w:t>подклассу 38.2</w:t>
        </w:r>
      </w:hyperlink>
      <w:r w:rsidRPr="000576B9">
        <w:t xml:space="preserve"> "Обработка и утилизация отходов" в части деятельности по утилизации отходов путем сжигания, </w:t>
      </w:r>
      <w:hyperlink r:id="rId99">
        <w:r w:rsidRPr="000576B9">
          <w:t>группам 38.21</w:t>
        </w:r>
      </w:hyperlink>
      <w:r w:rsidRPr="000576B9">
        <w:t xml:space="preserve"> "Обработка и утилизация неопасных отходов" в части деятельности по утилизации неопасных отходов путем сжигания, </w:t>
      </w:r>
      <w:hyperlink r:id="rId100">
        <w:r w:rsidRPr="000576B9">
          <w:t>38.22</w:t>
        </w:r>
      </w:hyperlink>
      <w:r w:rsidRPr="000576B9">
        <w:t xml:space="preserve"> "Обработка и утилизация опасных отходов" в части деятельности по сжиганию опасных отходов I - IV классов опасности, </w:t>
      </w:r>
      <w:hyperlink r:id="rId101">
        <w:r w:rsidRPr="000576B9">
          <w:t>виду 38.32.11</w:t>
        </w:r>
      </w:hyperlink>
      <w:r w:rsidRPr="000576B9">
        <w:t xml:space="preserve"> "Сортировка металлических материалов для дальнейшего использования", </w:t>
      </w:r>
      <w:hyperlink r:id="rId102">
        <w:r w:rsidRPr="000576B9">
          <w:t>подгруппам 38.32.2</w:t>
        </w:r>
      </w:hyperlink>
      <w:r w:rsidRPr="000576B9">
        <w:t xml:space="preserve"> "Обработка отходов и лома драгоценных металлов", </w:t>
      </w:r>
      <w:hyperlink r:id="rId103">
        <w:r w:rsidRPr="000576B9">
          <w:t>38.32.3</w:t>
        </w:r>
      </w:hyperlink>
      <w:r w:rsidRPr="000576B9">
        <w:t xml:space="preserve"> "Обработка отходов и лома черных металлов", </w:t>
      </w:r>
      <w:hyperlink r:id="rId104">
        <w:r w:rsidRPr="000576B9">
          <w:t>38.32.4</w:t>
        </w:r>
      </w:hyperlink>
      <w:r w:rsidRPr="000576B9">
        <w:t xml:space="preserve">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>ед. 2)) (далее в настоящей статье - налогоплательщики).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105">
        <w:r w:rsidRPr="000576B9">
          <w:t>закона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16" w:name="P118"/>
      <w:bookmarkEnd w:id="16"/>
      <w:r w:rsidRPr="000576B9">
        <w:t>2. При применении налогоплательщиками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3. </w:t>
      </w:r>
      <w:proofErr w:type="gramStart"/>
      <w:r w:rsidRPr="000576B9">
        <w:t xml:space="preserve">Указанная в </w:t>
      </w:r>
      <w:hyperlink w:anchor="P118">
        <w:r w:rsidRPr="000576B9">
          <w:t>пункте 2</w:t>
        </w:r>
      </w:hyperlink>
      <w:r w:rsidRPr="000576B9">
        <w:t xml:space="preserve"> настоящей статьи налоговая ставка применяется налогоплательщиками при условии отсутствия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</w:t>
      </w:r>
      <w:proofErr w:type="gramEnd"/>
      <w:r w:rsidRPr="000576B9"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4. </w:t>
      </w:r>
      <w:proofErr w:type="gramStart"/>
      <w:r w:rsidRPr="000576B9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118">
        <w:r w:rsidRPr="000576B9">
          <w:t>пунктом 2</w:t>
        </w:r>
      </w:hyperlink>
      <w:r w:rsidRPr="000576B9">
        <w:t xml:space="preserve"> настоящей статьи, имеют налогоплательщики,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</w:t>
      </w:r>
      <w:hyperlink r:id="rId106">
        <w:r w:rsidRPr="000576B9">
          <w:t>статьей 346.15</w:t>
        </w:r>
      </w:hyperlink>
      <w:r w:rsidRPr="000576B9">
        <w:t xml:space="preserve"> и </w:t>
      </w:r>
      <w:hyperlink r:id="rId107">
        <w:r w:rsidRPr="000576B9">
          <w:t>подпунктами 1</w:t>
        </w:r>
      </w:hyperlink>
      <w:r w:rsidRPr="000576B9">
        <w:t xml:space="preserve"> и </w:t>
      </w:r>
      <w:hyperlink r:id="rId108">
        <w:r w:rsidRPr="000576B9">
          <w:t>3 пункта 1 статьи 346.25</w:t>
        </w:r>
      </w:hyperlink>
      <w:r w:rsidRPr="000576B9">
        <w:t xml:space="preserve"> Налогового кодекса Российской Федерации, составил доход от</w:t>
      </w:r>
      <w:proofErr w:type="gramEnd"/>
      <w:r w:rsidRPr="000576B9">
        <w:t xml:space="preserve"> реализации товаров (работ, услуг), являющихся результатом осуществления налогоплательщиками видов экономической деятельности, соответствующих </w:t>
      </w:r>
      <w:hyperlink r:id="rId109">
        <w:r w:rsidRPr="000576B9">
          <w:t>классу 38</w:t>
        </w:r>
      </w:hyperlink>
      <w:r w:rsidRPr="000576B9">
        <w:t xml:space="preserve">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 xml:space="preserve">ед. 2) (за исключением видов экономической деятельности, соответствующих </w:t>
      </w:r>
      <w:hyperlink r:id="rId110">
        <w:r w:rsidRPr="000576B9">
          <w:t>подклассу 38.2</w:t>
        </w:r>
      </w:hyperlink>
      <w:r w:rsidRPr="000576B9">
        <w:t xml:space="preserve"> "Обработка и утилизация отходов" в части деятельности по утилизации отходов путем сжигания, </w:t>
      </w:r>
      <w:hyperlink r:id="rId111">
        <w:r w:rsidRPr="000576B9">
          <w:t>группам 38.21</w:t>
        </w:r>
      </w:hyperlink>
      <w:r w:rsidRPr="000576B9">
        <w:t xml:space="preserve"> "Обработка и утилизация неопасных отходов" в части деятельности по утилизации неопасных отходов путем сжигания, </w:t>
      </w:r>
      <w:hyperlink r:id="rId112">
        <w:r w:rsidRPr="000576B9">
          <w:t>38.22</w:t>
        </w:r>
      </w:hyperlink>
      <w:r w:rsidRPr="000576B9">
        <w:t xml:space="preserve"> "Обработка и утилизация опасных отходов" в части деятельности по сжиганию опасных отходов I - IV классов опасности, </w:t>
      </w:r>
      <w:hyperlink r:id="rId113">
        <w:r w:rsidRPr="000576B9">
          <w:t>виду 38.32.11</w:t>
        </w:r>
      </w:hyperlink>
      <w:r w:rsidRPr="000576B9">
        <w:t xml:space="preserve"> "Сортировка металлических материалов для дальнейшего использования", </w:t>
      </w:r>
      <w:hyperlink r:id="rId114">
        <w:r w:rsidRPr="000576B9">
          <w:t>подгруппам 38.32.2</w:t>
        </w:r>
      </w:hyperlink>
      <w:r w:rsidRPr="000576B9">
        <w:t xml:space="preserve"> "Обработка отходов и лома драгоценных металлов", </w:t>
      </w:r>
      <w:hyperlink r:id="rId115">
        <w:r w:rsidRPr="000576B9">
          <w:t>38.32.3</w:t>
        </w:r>
      </w:hyperlink>
      <w:r w:rsidRPr="000576B9">
        <w:t xml:space="preserve"> "Обработка отходов и лома черных металлов", </w:t>
      </w:r>
      <w:hyperlink r:id="rId116">
        <w:r w:rsidRPr="000576B9">
          <w:t>38.32.4</w:t>
        </w:r>
      </w:hyperlink>
      <w:r w:rsidRPr="000576B9">
        <w:t xml:space="preserve">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>ед. 2)).</w:t>
      </w:r>
    </w:p>
    <w:p w:rsidR="000576B9" w:rsidRPr="000576B9" w:rsidRDefault="000576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6B9" w:rsidRPr="000576B9" w:rsidTr="0005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6B9" w:rsidRPr="000576B9" w:rsidRDefault="000576B9">
            <w:pPr>
              <w:pStyle w:val="ConsPlusNormal"/>
              <w:jc w:val="both"/>
            </w:pPr>
            <w:r w:rsidRPr="000576B9">
              <w:t xml:space="preserve">Ст. 1.5 </w:t>
            </w:r>
            <w:hyperlink w:anchor="P193">
              <w:r w:rsidRPr="000576B9">
                <w:t>действует</w:t>
              </w:r>
            </w:hyperlink>
            <w:r w:rsidRPr="000576B9">
              <w:t xml:space="preserve"> до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</w:tr>
    </w:tbl>
    <w:p w:rsidR="000576B9" w:rsidRPr="000576B9" w:rsidRDefault="000576B9">
      <w:pPr>
        <w:pStyle w:val="ConsPlusTitle"/>
        <w:spacing w:before="280"/>
        <w:ind w:firstLine="540"/>
        <w:jc w:val="both"/>
        <w:outlineLvl w:val="0"/>
      </w:pPr>
      <w:bookmarkStart w:id="17" w:name="P123"/>
      <w:bookmarkEnd w:id="17"/>
      <w:r w:rsidRPr="000576B9">
        <w:t>Статья 1.5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117">
        <w:r w:rsidRPr="000576B9">
          <w:t>законом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bookmarkStart w:id="18" w:name="P126"/>
      <w:bookmarkEnd w:id="18"/>
      <w:r w:rsidRPr="000576B9">
        <w:t xml:space="preserve">1. Положения </w:t>
      </w:r>
      <w:hyperlink w:anchor="P23">
        <w:r w:rsidRPr="000576B9">
          <w:t>статей 1</w:t>
        </w:r>
      </w:hyperlink>
      <w:r w:rsidRPr="000576B9">
        <w:t xml:space="preserve">, </w:t>
      </w:r>
      <w:hyperlink w:anchor="P75">
        <w:r w:rsidRPr="000576B9">
          <w:t>1.1</w:t>
        </w:r>
      </w:hyperlink>
      <w:r w:rsidRPr="000576B9">
        <w:t xml:space="preserve">, </w:t>
      </w:r>
      <w:hyperlink w:anchor="P90">
        <w:r w:rsidRPr="000576B9">
          <w:t>1.2</w:t>
        </w:r>
      </w:hyperlink>
      <w:r w:rsidRPr="000576B9">
        <w:t xml:space="preserve">, </w:t>
      </w:r>
      <w:hyperlink w:anchor="P100">
        <w:r w:rsidRPr="000576B9">
          <w:t>1.3</w:t>
        </w:r>
      </w:hyperlink>
      <w:r w:rsidRPr="000576B9">
        <w:t xml:space="preserve">, </w:t>
      </w:r>
      <w:hyperlink w:anchor="P113">
        <w:r w:rsidRPr="000576B9">
          <w:t>1.4</w:t>
        </w:r>
      </w:hyperlink>
      <w:r w:rsidRPr="000576B9">
        <w:t xml:space="preserve">, </w:t>
      </w:r>
      <w:hyperlink w:anchor="P156">
        <w:r w:rsidRPr="000576B9">
          <w:t>1.6</w:t>
        </w:r>
      </w:hyperlink>
      <w:r w:rsidRPr="000576B9">
        <w:t xml:space="preserve"> и </w:t>
      </w:r>
      <w:hyperlink w:anchor="P163">
        <w:r w:rsidRPr="000576B9">
          <w:t>1.7</w:t>
        </w:r>
      </w:hyperlink>
      <w:r w:rsidRPr="000576B9">
        <w:t xml:space="preserve">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</w:t>
      </w:r>
      <w:r w:rsidRPr="000576B9">
        <w:lastRenderedPageBreak/>
        <w:t xml:space="preserve">осуществляющих следующие виды экономической деятельности в соответствии с Общероссийским </w:t>
      </w:r>
      <w:hyperlink r:id="rId118">
        <w:r w:rsidRPr="000576B9">
          <w:t>классификатором</w:t>
        </w:r>
      </w:hyperlink>
      <w:r w:rsidRPr="000576B9">
        <w:t xml:space="preserve">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>ед. 2):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1) </w:t>
      </w:r>
      <w:hyperlink r:id="rId119">
        <w:r w:rsidRPr="000576B9">
          <w:t>раздел C</w:t>
        </w:r>
      </w:hyperlink>
      <w:r w:rsidRPr="000576B9">
        <w:t xml:space="preserve"> "Обрабатывающие производства", за исключением </w:t>
      </w:r>
      <w:hyperlink r:id="rId120">
        <w:r w:rsidRPr="000576B9">
          <w:t>класса 12</w:t>
        </w:r>
      </w:hyperlink>
      <w:r w:rsidRPr="000576B9">
        <w:t xml:space="preserve"> "Производство табачных изделий", </w:t>
      </w:r>
      <w:hyperlink r:id="rId121">
        <w:r w:rsidRPr="000576B9">
          <w:t>подкласса 16.1</w:t>
        </w:r>
      </w:hyperlink>
      <w:r w:rsidRPr="000576B9">
        <w:t xml:space="preserve"> "Распиловка и строгание древесины", </w:t>
      </w:r>
      <w:hyperlink r:id="rId122">
        <w:r w:rsidRPr="000576B9">
          <w:t>класса 19</w:t>
        </w:r>
      </w:hyperlink>
      <w:r w:rsidRPr="000576B9">
        <w:t xml:space="preserve"> "Производство кокса и нефтепродуктов", </w:t>
      </w:r>
      <w:hyperlink r:id="rId123">
        <w:r w:rsidRPr="000576B9">
          <w:t>класса 20</w:t>
        </w:r>
      </w:hyperlink>
      <w:r w:rsidRPr="000576B9">
        <w:t xml:space="preserve"> "Производство химических веществ и химических продуктов", </w:t>
      </w:r>
      <w:hyperlink r:id="rId124">
        <w:r w:rsidRPr="000576B9">
          <w:t>класса 33</w:t>
        </w:r>
      </w:hyperlink>
      <w:r w:rsidRPr="000576B9">
        <w:t xml:space="preserve"> "Ремонт и монтаж машин и оборудования";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2) </w:t>
      </w:r>
      <w:hyperlink r:id="rId125">
        <w:r w:rsidRPr="000576B9">
          <w:t>подкласс 49.3</w:t>
        </w:r>
      </w:hyperlink>
      <w:r w:rsidRPr="000576B9">
        <w:t xml:space="preserve"> "Деятельность прочего сухопутного пассажирского транспорта";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3) </w:t>
      </w:r>
      <w:hyperlink r:id="rId126">
        <w:r w:rsidRPr="000576B9">
          <w:t>подкласс 50.3</w:t>
        </w:r>
      </w:hyperlink>
      <w:r w:rsidRPr="000576B9">
        <w:t xml:space="preserve"> "Деятельность внутреннего водного пассажирского транспорта";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4) </w:t>
      </w:r>
      <w:hyperlink r:id="rId127">
        <w:r w:rsidRPr="000576B9">
          <w:t>подкласс 55.1</w:t>
        </w:r>
      </w:hyperlink>
      <w:r w:rsidRPr="000576B9">
        <w:t xml:space="preserve"> "Деятельность гостиниц и прочих мест для временного проживания";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5) </w:t>
      </w:r>
      <w:hyperlink r:id="rId128">
        <w:r w:rsidRPr="000576B9">
          <w:t>подкласс 55.2</w:t>
        </w:r>
      </w:hyperlink>
      <w:r w:rsidRPr="000576B9">
        <w:t xml:space="preserve"> "Деятельность по предоставлению мест для краткосрочного проживания";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6) </w:t>
      </w:r>
      <w:hyperlink r:id="rId129">
        <w:r w:rsidRPr="000576B9">
          <w:t>подкласс 55.3</w:t>
        </w:r>
      </w:hyperlink>
      <w:r w:rsidRPr="000576B9">
        <w:t xml:space="preserve"> "Деятельность по предоставлению мест для временного проживания в кемпингах, жилых автофургонах и туристических автоприцепах";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7) </w:t>
      </w:r>
      <w:hyperlink r:id="rId130">
        <w:r w:rsidRPr="000576B9">
          <w:t>класс 56</w:t>
        </w:r>
      </w:hyperlink>
      <w:r w:rsidRPr="000576B9">
        <w:t xml:space="preserve"> "Деятельность по предоставлению продуктов питания и напитков";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8) </w:t>
      </w:r>
      <w:hyperlink r:id="rId131">
        <w:r w:rsidRPr="000576B9">
          <w:t>группа 58.21</w:t>
        </w:r>
      </w:hyperlink>
      <w:r w:rsidRPr="000576B9">
        <w:t xml:space="preserve"> "Издание компьютерных игр";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9) </w:t>
      </w:r>
      <w:hyperlink r:id="rId132">
        <w:r w:rsidRPr="000576B9">
          <w:t>группа 59.14</w:t>
        </w:r>
      </w:hyperlink>
      <w:r w:rsidRPr="000576B9">
        <w:t xml:space="preserve"> "Деятельность в области демонстрации кинофильмов";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10) </w:t>
      </w:r>
      <w:hyperlink r:id="rId133">
        <w:r w:rsidRPr="000576B9">
          <w:t>класс 62</w:t>
        </w:r>
      </w:hyperlink>
      <w:r w:rsidRPr="000576B9">
        <w:t xml:space="preserve"> "Разработка компьютерного программного обеспечения, консультационные услуги в данной области и другие сопутствующие услуги";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11) </w:t>
      </w:r>
      <w:hyperlink r:id="rId134">
        <w:r w:rsidRPr="000576B9">
          <w:t>группа 63.12</w:t>
        </w:r>
      </w:hyperlink>
      <w:r w:rsidRPr="000576B9">
        <w:t xml:space="preserve"> "Деятельность </w:t>
      </w:r>
      <w:proofErr w:type="spellStart"/>
      <w:r w:rsidRPr="000576B9">
        <w:t>web</w:t>
      </w:r>
      <w:proofErr w:type="spellEnd"/>
      <w:r w:rsidRPr="000576B9">
        <w:t>-порталов";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12) </w:t>
      </w:r>
      <w:hyperlink r:id="rId135">
        <w:r w:rsidRPr="000576B9">
          <w:t>подкласс 79.1</w:t>
        </w:r>
      </w:hyperlink>
      <w:r w:rsidRPr="000576B9">
        <w:t xml:space="preserve"> "Деятельность туристических агентств и туроператоров" (применительно к деятельности туристических агентств, туроператоров, предоставляющих услуги в сфере внутреннего и въездного туризма, при условии, что выручка от указанного вида деятельности составляет более 70 процентов общей суммы выручки от реализации товаров (работ, услуг), а также при условии ведения раздельного учета доходов (расходов), полученных (понесенных) при предоставлении услуг в сфере внутреннего и</w:t>
      </w:r>
      <w:proofErr w:type="gramEnd"/>
      <w:r w:rsidRPr="000576B9">
        <w:t xml:space="preserve"> въездного туризма).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Понятия "внутренний туризм", "въездной туризм", используемые в настоящем подпункте, применяются в значениях, установленных в Федеральном </w:t>
      </w:r>
      <w:hyperlink r:id="rId136">
        <w:r w:rsidRPr="000576B9">
          <w:t>законе</w:t>
        </w:r>
      </w:hyperlink>
      <w:r w:rsidRPr="000576B9">
        <w:t xml:space="preserve"> от 24 ноября 1996 года N 132-ФЗ "Об основах туристской деятельности в Российской Федерации";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13) </w:t>
      </w:r>
      <w:hyperlink r:id="rId137">
        <w:r w:rsidRPr="000576B9">
          <w:t>подкласс 82.3</w:t>
        </w:r>
      </w:hyperlink>
      <w:r w:rsidRPr="000576B9">
        <w:t xml:space="preserve"> "Деятельность по организации конференций и выставок";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14) </w:t>
      </w:r>
      <w:hyperlink r:id="rId138">
        <w:r w:rsidRPr="000576B9">
          <w:t>раздел P</w:t>
        </w:r>
      </w:hyperlink>
      <w:r w:rsidRPr="000576B9">
        <w:t xml:space="preserve"> "Образование";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15) </w:t>
      </w:r>
      <w:hyperlink r:id="rId139">
        <w:r w:rsidRPr="000576B9">
          <w:t>группа 88.91</w:t>
        </w:r>
      </w:hyperlink>
      <w:r w:rsidRPr="000576B9">
        <w:t xml:space="preserve"> "Предоставление услуг по дневному уходу за детьми";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16) </w:t>
      </w:r>
      <w:hyperlink r:id="rId140">
        <w:r w:rsidRPr="000576B9">
          <w:t>раздел R</w:t>
        </w:r>
      </w:hyperlink>
      <w:r w:rsidRPr="000576B9">
        <w:t xml:space="preserve"> "Деятельность в области культуры, спорта, организации досуга и развлечений", за исключением </w:t>
      </w:r>
      <w:hyperlink r:id="rId141">
        <w:r w:rsidRPr="000576B9">
          <w:t>класса 92</w:t>
        </w:r>
      </w:hyperlink>
      <w:r w:rsidRPr="000576B9">
        <w:t xml:space="preserve"> "Деятельность по организации и проведению азартных игр и заключению пари, по организации и проведению лотерей";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17) </w:t>
      </w:r>
      <w:hyperlink r:id="rId142">
        <w:r w:rsidRPr="000576B9">
          <w:t>группа 94.99</w:t>
        </w:r>
      </w:hyperlink>
      <w:r w:rsidRPr="000576B9">
        <w:t xml:space="preserve"> "Деятельность прочих общественных организаций, не включенных в другие группировки";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18) </w:t>
      </w:r>
      <w:hyperlink r:id="rId143">
        <w:r w:rsidRPr="000576B9">
          <w:t>класс 95</w:t>
        </w:r>
      </w:hyperlink>
      <w:r w:rsidRPr="000576B9">
        <w:t xml:space="preserve"> "Ремонт компьютеров, предметов личного потребления и хозяйственно-бытового назначения";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lastRenderedPageBreak/>
        <w:t xml:space="preserve">19) </w:t>
      </w:r>
      <w:hyperlink r:id="rId144">
        <w:r w:rsidRPr="000576B9">
          <w:t>группа 96.01</w:t>
        </w:r>
      </w:hyperlink>
      <w:r w:rsidRPr="000576B9">
        <w:t xml:space="preserve"> "Стирка и химическая чистка текстильных и меховых изделий";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20) </w:t>
      </w:r>
      <w:hyperlink r:id="rId145">
        <w:r w:rsidRPr="000576B9">
          <w:t>группа 96.04</w:t>
        </w:r>
      </w:hyperlink>
      <w:r w:rsidRPr="000576B9">
        <w:t xml:space="preserve"> "Деятельность физкультурно-оздоровительная".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19" w:name="P148"/>
      <w:bookmarkEnd w:id="19"/>
      <w:r w:rsidRPr="000576B9">
        <w:t xml:space="preserve">2. При применении налогоплательщиками, указанными в </w:t>
      </w:r>
      <w:hyperlink w:anchor="P126">
        <w:r w:rsidRPr="000576B9">
          <w:t>пункте 1</w:t>
        </w:r>
      </w:hyperlink>
      <w:r w:rsidRPr="000576B9">
        <w:t xml:space="preserve"> настоящей статьи,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3. Указанная в </w:t>
      </w:r>
      <w:hyperlink w:anchor="P148">
        <w:r w:rsidRPr="000576B9">
          <w:t>пункте 2</w:t>
        </w:r>
      </w:hyperlink>
      <w:r w:rsidRPr="000576B9">
        <w:t xml:space="preserve"> настоящей статьи налоговая ставка применяется налогоплательщиками, указанными в </w:t>
      </w:r>
      <w:hyperlink w:anchor="P126">
        <w:r w:rsidRPr="000576B9">
          <w:t>пункте 1</w:t>
        </w:r>
      </w:hyperlink>
      <w:r w:rsidRPr="000576B9">
        <w:t xml:space="preserve"> настоящей статьи, при соблюдении следующих условий: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0576B9">
        <w:t xml:space="preserve">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2) среднесписочная численность наемных работников за налоговый период, в котором применена установленная </w:t>
      </w:r>
      <w:hyperlink w:anchor="P148">
        <w:r w:rsidRPr="000576B9">
          <w:t>пунктом 2</w:t>
        </w:r>
      </w:hyperlink>
      <w:r w:rsidRPr="000576B9">
        <w:t xml:space="preserve"> настоящей статьи налоговая ставка, составляет не менее 3 человек.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4. </w:t>
      </w:r>
      <w:proofErr w:type="gramStart"/>
      <w:r w:rsidRPr="000576B9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148">
        <w:r w:rsidRPr="000576B9">
          <w:t>пунктом 2</w:t>
        </w:r>
      </w:hyperlink>
      <w:r w:rsidRPr="000576B9">
        <w:t xml:space="preserve"> настоящей статьи, имеют налогоплательщики, указанные в </w:t>
      </w:r>
      <w:hyperlink w:anchor="P126">
        <w:r w:rsidRPr="000576B9">
          <w:t>пункте 1</w:t>
        </w:r>
      </w:hyperlink>
      <w:r w:rsidRPr="000576B9">
        <w:t xml:space="preserve"> настоящей статьи, у которых в течение отчетного (налогового) периода не менее 50 процентов общего дохода от реализации товаров (работ, услуг), определяемого в соответствии со </w:t>
      </w:r>
      <w:hyperlink r:id="rId146">
        <w:r w:rsidRPr="000576B9">
          <w:t>статьей 346.15</w:t>
        </w:r>
      </w:hyperlink>
      <w:r w:rsidRPr="000576B9">
        <w:t xml:space="preserve"> и </w:t>
      </w:r>
      <w:hyperlink r:id="rId147">
        <w:r w:rsidRPr="000576B9">
          <w:t>подпунктами 1</w:t>
        </w:r>
      </w:hyperlink>
      <w:r w:rsidRPr="000576B9">
        <w:t xml:space="preserve"> и </w:t>
      </w:r>
      <w:hyperlink r:id="rId148">
        <w:r w:rsidRPr="000576B9">
          <w:t>3 пункта 1 статьи 346.25</w:t>
        </w:r>
      </w:hyperlink>
      <w:r w:rsidRPr="000576B9">
        <w:t xml:space="preserve"> Налогового</w:t>
      </w:r>
      <w:proofErr w:type="gramEnd"/>
      <w:r w:rsidRPr="000576B9">
        <w:t xml:space="preserve"> 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</w:t>
      </w:r>
      <w:hyperlink w:anchor="P126">
        <w:r w:rsidRPr="000576B9">
          <w:t>пункте 1</w:t>
        </w:r>
      </w:hyperlink>
      <w:r w:rsidRPr="000576B9">
        <w:t xml:space="preserve"> настоящей статьи.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149">
        <w:r w:rsidRPr="000576B9">
          <w:t>закона</w:t>
        </w:r>
      </w:hyperlink>
      <w:r w:rsidRPr="000576B9">
        <w:t xml:space="preserve"> Архангельской области от 02.05.2023 N 689-43-ОЗ)</w:t>
      </w:r>
    </w:p>
    <w:p w:rsidR="000576B9" w:rsidRPr="000576B9" w:rsidRDefault="0005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6B9" w:rsidRPr="000576B9" w:rsidTr="0005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6B9" w:rsidRPr="000576B9" w:rsidRDefault="000576B9">
            <w:pPr>
              <w:pStyle w:val="ConsPlusNormal"/>
              <w:jc w:val="both"/>
            </w:pPr>
            <w:r w:rsidRPr="000576B9">
              <w:t xml:space="preserve">Ст. 1.6 </w:t>
            </w:r>
            <w:hyperlink w:anchor="P193">
              <w:r w:rsidRPr="000576B9">
                <w:t>действует</w:t>
              </w:r>
            </w:hyperlink>
            <w:r w:rsidRPr="000576B9">
              <w:t xml:space="preserve"> до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</w:tr>
    </w:tbl>
    <w:p w:rsidR="000576B9" w:rsidRPr="000576B9" w:rsidRDefault="000576B9">
      <w:pPr>
        <w:pStyle w:val="ConsPlusTitle"/>
        <w:spacing w:before="280"/>
        <w:ind w:firstLine="540"/>
        <w:jc w:val="both"/>
        <w:outlineLvl w:val="0"/>
      </w:pPr>
      <w:bookmarkStart w:id="20" w:name="P156"/>
      <w:bookmarkEnd w:id="20"/>
      <w:r w:rsidRPr="000576B9">
        <w:t>Статья 1.6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150">
        <w:r w:rsidRPr="000576B9">
          <w:t>законом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bookmarkStart w:id="21" w:name="P159"/>
      <w:bookmarkEnd w:id="21"/>
      <w:r w:rsidRPr="000576B9">
        <w:t xml:space="preserve">1. </w:t>
      </w:r>
      <w:proofErr w:type="gramStart"/>
      <w:r w:rsidRPr="000576B9">
        <w:t xml:space="preserve">Положения </w:t>
      </w:r>
      <w:hyperlink w:anchor="P23">
        <w:r w:rsidRPr="000576B9">
          <w:t>статей 1</w:t>
        </w:r>
      </w:hyperlink>
      <w:r w:rsidRPr="000576B9">
        <w:t xml:space="preserve">, </w:t>
      </w:r>
      <w:hyperlink w:anchor="P75">
        <w:r w:rsidRPr="000576B9">
          <w:t>1.1</w:t>
        </w:r>
      </w:hyperlink>
      <w:r w:rsidRPr="000576B9">
        <w:t xml:space="preserve">, </w:t>
      </w:r>
      <w:hyperlink w:anchor="P90">
        <w:r w:rsidRPr="000576B9">
          <w:t>1.2</w:t>
        </w:r>
      </w:hyperlink>
      <w:r w:rsidRPr="000576B9">
        <w:t xml:space="preserve">, </w:t>
      </w:r>
      <w:hyperlink w:anchor="P100">
        <w:r w:rsidRPr="000576B9">
          <w:t>1.3</w:t>
        </w:r>
      </w:hyperlink>
      <w:r w:rsidRPr="000576B9">
        <w:t xml:space="preserve">, </w:t>
      </w:r>
      <w:hyperlink w:anchor="P113">
        <w:r w:rsidRPr="000576B9">
          <w:t>1.4</w:t>
        </w:r>
      </w:hyperlink>
      <w:r w:rsidRPr="000576B9">
        <w:t xml:space="preserve">, </w:t>
      </w:r>
      <w:hyperlink w:anchor="P123">
        <w:r w:rsidRPr="000576B9">
          <w:t>1.5</w:t>
        </w:r>
      </w:hyperlink>
      <w:r w:rsidRPr="000576B9">
        <w:t xml:space="preserve"> и </w:t>
      </w:r>
      <w:hyperlink w:anchor="P163">
        <w:r w:rsidRPr="000576B9">
          <w:t>1.7</w:t>
        </w:r>
      </w:hyperlink>
      <w:r w:rsidRPr="000576B9">
        <w:t xml:space="preserve">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являющихся субъектами малого и среднего предпринимательства, в отношении которых в соответствии с Федеральным </w:t>
      </w:r>
      <w:hyperlink r:id="rId151">
        <w:r w:rsidRPr="000576B9">
          <w:t>законом</w:t>
        </w:r>
      </w:hyperlink>
      <w:r w:rsidRPr="000576B9">
        <w:t xml:space="preserve"> от 24 июля 2007 года N 209-ФЗ "О развитии малого и среднего предпринимательства в Российской</w:t>
      </w:r>
      <w:proofErr w:type="gramEnd"/>
      <w:r w:rsidRPr="000576B9">
        <w:t xml:space="preserve"> Федерации" в единый реестр субъектов малого и среднего предпринимательства внесены сведения о том, что они являются социальными предприятиями.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2. При применении налогоплательщиками, указанными в </w:t>
      </w:r>
      <w:hyperlink w:anchor="P159">
        <w:r w:rsidRPr="000576B9">
          <w:t>пункте 1</w:t>
        </w:r>
      </w:hyperlink>
      <w:r w:rsidRPr="000576B9">
        <w:t xml:space="preserve"> настоящей статьи,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0576B9" w:rsidRPr="000576B9" w:rsidRDefault="0005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6B9" w:rsidRPr="000576B9" w:rsidTr="0005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6B9" w:rsidRPr="000576B9" w:rsidRDefault="000576B9">
            <w:pPr>
              <w:pStyle w:val="ConsPlusNormal"/>
              <w:jc w:val="both"/>
            </w:pPr>
            <w:r w:rsidRPr="000576B9">
              <w:t xml:space="preserve">Ст. 1.7 </w:t>
            </w:r>
            <w:hyperlink w:anchor="P193">
              <w:r w:rsidRPr="000576B9">
                <w:t>действует</w:t>
              </w:r>
            </w:hyperlink>
            <w:r w:rsidRPr="000576B9">
              <w:t xml:space="preserve"> до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6B9" w:rsidRPr="000576B9" w:rsidRDefault="000576B9">
            <w:pPr>
              <w:pStyle w:val="ConsPlusNormal"/>
            </w:pPr>
          </w:p>
        </w:tc>
      </w:tr>
    </w:tbl>
    <w:p w:rsidR="000576B9" w:rsidRPr="000576B9" w:rsidRDefault="000576B9">
      <w:pPr>
        <w:pStyle w:val="ConsPlusTitle"/>
        <w:spacing w:before="280"/>
        <w:ind w:firstLine="540"/>
        <w:jc w:val="both"/>
        <w:outlineLvl w:val="0"/>
      </w:pPr>
      <w:bookmarkStart w:id="22" w:name="P163"/>
      <w:bookmarkEnd w:id="22"/>
      <w:r w:rsidRPr="000576B9">
        <w:t>Статья 1.7</w:t>
      </w:r>
    </w:p>
    <w:p w:rsidR="000576B9" w:rsidRPr="000576B9" w:rsidRDefault="000576B9">
      <w:pPr>
        <w:pStyle w:val="ConsPlusNormal"/>
        <w:ind w:firstLine="540"/>
        <w:jc w:val="both"/>
      </w:pPr>
      <w:r w:rsidRPr="000576B9">
        <w:t>(</w:t>
      </w:r>
      <w:proofErr w:type="gramStart"/>
      <w:r w:rsidRPr="000576B9">
        <w:t>введена</w:t>
      </w:r>
      <w:proofErr w:type="gramEnd"/>
      <w:r w:rsidRPr="000576B9">
        <w:t xml:space="preserve"> </w:t>
      </w:r>
      <w:hyperlink r:id="rId152">
        <w:r w:rsidRPr="000576B9">
          <w:t>законом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bookmarkStart w:id="23" w:name="P166"/>
      <w:bookmarkEnd w:id="23"/>
      <w:r w:rsidRPr="000576B9">
        <w:t xml:space="preserve">1. Положения </w:t>
      </w:r>
      <w:hyperlink w:anchor="P23">
        <w:r w:rsidRPr="000576B9">
          <w:t>статей 1</w:t>
        </w:r>
      </w:hyperlink>
      <w:r w:rsidRPr="000576B9">
        <w:t xml:space="preserve">, </w:t>
      </w:r>
      <w:hyperlink w:anchor="P75">
        <w:r w:rsidRPr="000576B9">
          <w:t>1.1</w:t>
        </w:r>
      </w:hyperlink>
      <w:r w:rsidRPr="000576B9">
        <w:t xml:space="preserve">, </w:t>
      </w:r>
      <w:hyperlink w:anchor="P90">
        <w:r w:rsidRPr="000576B9">
          <w:t>1.2</w:t>
        </w:r>
      </w:hyperlink>
      <w:r w:rsidRPr="000576B9">
        <w:t xml:space="preserve">, </w:t>
      </w:r>
      <w:hyperlink w:anchor="P100">
        <w:r w:rsidRPr="000576B9">
          <w:t>1.3</w:t>
        </w:r>
      </w:hyperlink>
      <w:r w:rsidRPr="000576B9">
        <w:t xml:space="preserve">, </w:t>
      </w:r>
      <w:hyperlink w:anchor="P113">
        <w:r w:rsidRPr="000576B9">
          <w:t>1.4</w:t>
        </w:r>
      </w:hyperlink>
      <w:r w:rsidRPr="000576B9">
        <w:t xml:space="preserve">, </w:t>
      </w:r>
      <w:hyperlink w:anchor="P123">
        <w:r w:rsidRPr="000576B9">
          <w:t>1.5</w:t>
        </w:r>
      </w:hyperlink>
      <w:r w:rsidRPr="000576B9">
        <w:t xml:space="preserve"> и </w:t>
      </w:r>
      <w:hyperlink w:anchor="P156">
        <w:r w:rsidRPr="000576B9">
          <w:t>1.6</w:t>
        </w:r>
      </w:hyperlink>
      <w:r w:rsidRPr="000576B9">
        <w:t xml:space="preserve">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осуществляющих виды экономической деятельности, соответствующие </w:t>
      </w:r>
      <w:hyperlink r:id="rId153">
        <w:r w:rsidRPr="000576B9">
          <w:t>классу 47</w:t>
        </w:r>
      </w:hyperlink>
      <w:r w:rsidRPr="000576B9">
        <w:t xml:space="preserve"> "Торговля розничная, кроме торговли автотранспортными средствами и мотоциклами" Общероссийского классификатора видов экономической деятельности ОК 029-2014 (КДЕС</w:t>
      </w:r>
      <w:proofErr w:type="gramStart"/>
      <w:r w:rsidRPr="000576B9">
        <w:t xml:space="preserve"> Р</w:t>
      </w:r>
      <w:proofErr w:type="gramEnd"/>
      <w:r w:rsidRPr="000576B9">
        <w:t>ед. 2).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24" w:name="P167"/>
      <w:bookmarkEnd w:id="24"/>
      <w:r w:rsidRPr="000576B9">
        <w:t xml:space="preserve">2. При применении налогоплательщиками, указанными в </w:t>
      </w:r>
      <w:hyperlink w:anchor="P166">
        <w:r w:rsidRPr="000576B9">
          <w:t>пункте 1</w:t>
        </w:r>
      </w:hyperlink>
      <w:r w:rsidRPr="000576B9">
        <w:t xml:space="preserve"> настоящей статьи,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3. Указанная в </w:t>
      </w:r>
      <w:hyperlink w:anchor="P167">
        <w:r w:rsidRPr="000576B9">
          <w:t>пункте 2</w:t>
        </w:r>
      </w:hyperlink>
      <w:r w:rsidRPr="000576B9">
        <w:t xml:space="preserve"> настоящей статьи налоговая ставка применяется налогоплательщиками, указанными в </w:t>
      </w:r>
      <w:hyperlink w:anchor="P166">
        <w:r w:rsidRPr="000576B9">
          <w:t>пункте 1</w:t>
        </w:r>
      </w:hyperlink>
      <w:r w:rsidRPr="000576B9">
        <w:t xml:space="preserve"> настоящей статьи, при соблюдении следующих условий: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0576B9">
        <w:t xml:space="preserve">, по которым имеется вступившее в законную силу решение суда о признании обязанности </w:t>
      </w:r>
      <w:proofErr w:type="gramStart"/>
      <w:r w:rsidRPr="000576B9">
        <w:t>заявителя</w:t>
      </w:r>
      <w:proofErr w:type="gramEnd"/>
      <w:r w:rsidRPr="000576B9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2) осуществление налогоплательщиками видов экономической деятельности, указанных в </w:t>
      </w:r>
      <w:hyperlink w:anchor="P166">
        <w:r w:rsidRPr="000576B9">
          <w:t>пункте 1</w:t>
        </w:r>
      </w:hyperlink>
      <w:r w:rsidRPr="000576B9">
        <w:t xml:space="preserve"> настоящей статьи, на территориях населенных пунктов, предусмотренных в перечне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предусмотренном </w:t>
      </w:r>
      <w:hyperlink w:anchor="P174">
        <w:r w:rsidRPr="000576B9">
          <w:t>пунктами 5</w:t>
        </w:r>
      </w:hyperlink>
      <w:r w:rsidRPr="000576B9">
        <w:t xml:space="preserve"> и </w:t>
      </w:r>
      <w:hyperlink w:anchor="P180">
        <w:r w:rsidRPr="000576B9">
          <w:t>6</w:t>
        </w:r>
      </w:hyperlink>
      <w:r w:rsidRPr="000576B9">
        <w:t xml:space="preserve"> настоящей статьи.</w:t>
      </w:r>
      <w:proofErr w:type="gramEnd"/>
    </w:p>
    <w:p w:rsidR="000576B9" w:rsidRPr="000576B9" w:rsidRDefault="000576B9">
      <w:pPr>
        <w:pStyle w:val="ConsPlusNormal"/>
        <w:jc w:val="both"/>
      </w:pPr>
      <w:r w:rsidRPr="000576B9">
        <w:t>(</w:t>
      </w:r>
      <w:proofErr w:type="spellStart"/>
      <w:r w:rsidRPr="000576B9">
        <w:t>пп</w:t>
      </w:r>
      <w:proofErr w:type="spellEnd"/>
      <w:r w:rsidRPr="000576B9">
        <w:t xml:space="preserve">. 2 в ред. </w:t>
      </w:r>
      <w:hyperlink r:id="rId154">
        <w:r w:rsidRPr="000576B9">
          <w:t>закона</w:t>
        </w:r>
      </w:hyperlink>
      <w:r w:rsidRPr="000576B9">
        <w:t xml:space="preserve"> Архангельской области от 02.05.2023 N 689-43-ОЗ)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4. </w:t>
      </w:r>
      <w:proofErr w:type="gramStart"/>
      <w:r w:rsidRPr="000576B9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167">
        <w:r w:rsidRPr="000576B9">
          <w:t>пунктом 2</w:t>
        </w:r>
      </w:hyperlink>
      <w:r w:rsidRPr="000576B9">
        <w:t xml:space="preserve"> настоящей статьи, имеют налогоплательщики, указанные в </w:t>
      </w:r>
      <w:hyperlink w:anchor="P166">
        <w:r w:rsidRPr="000576B9">
          <w:t>пункте 1</w:t>
        </w:r>
      </w:hyperlink>
      <w:r w:rsidRPr="000576B9">
        <w:t xml:space="preserve"> настоящей статьи, у которых в течение отчетного (налогового) периода не менее 50 процентов общего дохода от реализации товаров (работ, услуг), определяемого в соответствии со </w:t>
      </w:r>
      <w:hyperlink r:id="rId155">
        <w:r w:rsidRPr="000576B9">
          <w:t>статьей 346.15</w:t>
        </w:r>
      </w:hyperlink>
      <w:r w:rsidRPr="000576B9">
        <w:t xml:space="preserve"> и </w:t>
      </w:r>
      <w:hyperlink r:id="rId156">
        <w:r w:rsidRPr="000576B9">
          <w:t>подпунктами 1</w:t>
        </w:r>
      </w:hyperlink>
      <w:r w:rsidRPr="000576B9">
        <w:t xml:space="preserve"> и </w:t>
      </w:r>
      <w:hyperlink r:id="rId157">
        <w:r w:rsidRPr="000576B9">
          <w:t>3 пункта 1 статьи 346.25</w:t>
        </w:r>
      </w:hyperlink>
      <w:r w:rsidRPr="000576B9">
        <w:t xml:space="preserve"> Налогового</w:t>
      </w:r>
      <w:proofErr w:type="gramEnd"/>
      <w:r w:rsidRPr="000576B9">
        <w:t xml:space="preserve"> </w:t>
      </w:r>
      <w:proofErr w:type="gramStart"/>
      <w:r w:rsidRPr="000576B9">
        <w:t xml:space="preserve">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</w:t>
      </w:r>
      <w:hyperlink w:anchor="P166">
        <w:r w:rsidRPr="000576B9">
          <w:t>пункте 1</w:t>
        </w:r>
      </w:hyperlink>
      <w:r w:rsidRPr="000576B9">
        <w:t xml:space="preserve"> настоящей статьи, на территориях населенных пунктов, предусмотренных в </w:t>
      </w:r>
      <w:hyperlink r:id="rId158">
        <w:r w:rsidRPr="000576B9">
          <w:t>перечне</w:t>
        </w:r>
      </w:hyperlink>
      <w:r w:rsidRPr="000576B9">
        <w:t xml:space="preserve">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предусмотренном </w:t>
      </w:r>
      <w:hyperlink w:anchor="P174">
        <w:r w:rsidRPr="000576B9">
          <w:t>пунктами 5</w:t>
        </w:r>
        <w:proofErr w:type="gramEnd"/>
      </w:hyperlink>
      <w:r w:rsidRPr="000576B9">
        <w:t xml:space="preserve"> и </w:t>
      </w:r>
      <w:hyperlink w:anchor="P180">
        <w:r w:rsidRPr="000576B9">
          <w:t>6</w:t>
        </w:r>
      </w:hyperlink>
      <w:r w:rsidRPr="000576B9">
        <w:t xml:space="preserve"> настоящей статьи.</w:t>
      </w:r>
    </w:p>
    <w:p w:rsidR="000576B9" w:rsidRPr="000576B9" w:rsidRDefault="000576B9">
      <w:pPr>
        <w:pStyle w:val="ConsPlusNormal"/>
        <w:jc w:val="both"/>
      </w:pPr>
      <w:r w:rsidRPr="000576B9">
        <w:t xml:space="preserve">(в ред. </w:t>
      </w:r>
      <w:hyperlink r:id="rId159">
        <w:r w:rsidRPr="000576B9">
          <w:t>закона</w:t>
        </w:r>
      </w:hyperlink>
      <w:r w:rsidRPr="000576B9">
        <w:t xml:space="preserve"> Архангельской области от 02.05.2023 N 689-43-ОЗ)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25" w:name="P174"/>
      <w:bookmarkEnd w:id="25"/>
      <w:r w:rsidRPr="000576B9">
        <w:lastRenderedPageBreak/>
        <w:t>5. В перечень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утвержденный постановлением Правительства Архангельской области, включаются местности (населенные пункты) при наличии хотя бы одного из следующих условий: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26" w:name="P175"/>
      <w:bookmarkEnd w:id="26"/>
      <w:r w:rsidRPr="000576B9">
        <w:t xml:space="preserve">1) местности (населенные пункты) предусмотрены в </w:t>
      </w:r>
      <w:hyperlink r:id="rId160">
        <w:r w:rsidRPr="000576B9">
          <w:t>перечне</w:t>
        </w:r>
      </w:hyperlink>
      <w:r w:rsidRPr="000576B9">
        <w:t xml:space="preserve"> труднодоступных местностей на территории Архангельской области для установления границ муниципальных образований - сельских поселений в соответствии с приложением N 1 к областному закону от 9 сентября 2004 года N 249-32-ОЗ "О перечнях труднодоступных местностей на территории Архангельской области";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27" w:name="P176"/>
      <w:bookmarkEnd w:id="27"/>
      <w:proofErr w:type="gramStart"/>
      <w:r w:rsidRPr="000576B9">
        <w:t>2) местности (населенные пункты) входят в состав муниципальных округов Архангельской области и не соответствуют требованиям пешеходной доступности до населенных пунктов, ранее являвшихся административными центрами муниципальных образований - сельских поселений Архангельской области (до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области), в границах которых ранее находились такие местности (населенные пункты), и обратно в течение</w:t>
      </w:r>
      <w:proofErr w:type="gramEnd"/>
      <w:r w:rsidRPr="000576B9">
        <w:t xml:space="preserve"> рабочего дня для жителей данных местностей (населенных пунктов);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proofErr w:type="gramStart"/>
      <w:r w:rsidRPr="000576B9">
        <w:t xml:space="preserve">3) местности (населенные пункты) соответствуют одновременно условиям, указанным в </w:t>
      </w:r>
      <w:hyperlink r:id="rId161">
        <w:r w:rsidRPr="000576B9">
          <w:t>подпунктах 2</w:t>
        </w:r>
      </w:hyperlink>
      <w:r w:rsidRPr="000576B9">
        <w:t xml:space="preserve"> и </w:t>
      </w:r>
      <w:hyperlink r:id="rId162">
        <w:r w:rsidRPr="000576B9">
          <w:t>3 пункта 2 статьи 4</w:t>
        </w:r>
      </w:hyperlink>
      <w:r w:rsidRPr="000576B9">
        <w:t xml:space="preserve"> областного закона от 24 сентября 2010 года N 203-15-ОЗ "О предоставлении из областного бюджета субсидий местным бюджетам муниципальных районов Архангельской области на </w:t>
      </w:r>
      <w:proofErr w:type="spellStart"/>
      <w:r w:rsidRPr="000576B9">
        <w:t>софинансирование</w:t>
      </w:r>
      <w:proofErr w:type="spellEnd"/>
      <w:r w:rsidRPr="000576B9"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 w:rsidRPr="000576B9">
        <w:t>софинансирование</w:t>
      </w:r>
      <w:proofErr w:type="spellEnd"/>
      <w:r w:rsidRPr="000576B9">
        <w:t xml:space="preserve"> расходов по созданию</w:t>
      </w:r>
      <w:proofErr w:type="gramEnd"/>
      <w:r w:rsidRPr="000576B9">
        <w:t xml:space="preserve"> </w:t>
      </w:r>
      <w:proofErr w:type="gramStart"/>
      <w:r w:rsidRPr="000576B9">
        <w:t xml:space="preserve">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 w:rsidRPr="000576B9">
        <w:t>софинансирование</w:t>
      </w:r>
      <w:proofErr w:type="spellEnd"/>
      <w:r w:rsidRPr="000576B9">
        <w:t xml:space="preserve"> расходов по созданию условий для обеспечения жителей городских округов Архангельской области услугами торговли", либо местности (населенные пункты), указанные в </w:t>
      </w:r>
      <w:hyperlink r:id="rId163">
        <w:r w:rsidRPr="000576B9">
          <w:t>пункте 3 статьи 4</w:t>
        </w:r>
      </w:hyperlink>
      <w:r w:rsidRPr="000576B9">
        <w:t xml:space="preserve"> областного закона от 24 сентября 2010 года N 203-15-ОЗ "О предоставлении из областного бюджета субсидий местным бюджетам муниципальных</w:t>
      </w:r>
      <w:proofErr w:type="gramEnd"/>
      <w:r w:rsidRPr="000576B9">
        <w:t xml:space="preserve"> </w:t>
      </w:r>
      <w:proofErr w:type="gramStart"/>
      <w:r w:rsidRPr="000576B9">
        <w:t xml:space="preserve">районов Архангельской области на </w:t>
      </w:r>
      <w:proofErr w:type="spellStart"/>
      <w:r w:rsidRPr="000576B9">
        <w:t>софинансирование</w:t>
      </w:r>
      <w:proofErr w:type="spellEnd"/>
      <w:r w:rsidRPr="000576B9"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 w:rsidRPr="000576B9">
        <w:t>софинансирование</w:t>
      </w:r>
      <w:proofErr w:type="spellEnd"/>
      <w:r w:rsidRPr="000576B9">
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 w:rsidRPr="000576B9">
        <w:t>софинансирование</w:t>
      </w:r>
      <w:proofErr w:type="spellEnd"/>
      <w:r w:rsidRPr="000576B9">
        <w:t xml:space="preserve"> расходов по созданию условий для обеспечения жителей городских округов Архангельской области услугами торговли";</w:t>
      </w:r>
      <w:proofErr w:type="gramEnd"/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4) местности (населенные пункты) предусмотрены в </w:t>
      </w:r>
      <w:hyperlink r:id="rId164">
        <w:r w:rsidRPr="000576B9">
          <w:t>перечне</w:t>
        </w:r>
      </w:hyperlink>
      <w:r w:rsidRPr="000576B9">
        <w:t xml:space="preserve"> исторических поселений, утвержденном приказом Министерства культуры Российской Федерации и Министерства регионального развития Российской Федерации от 29 июля 2010 года N 418/339, и при этом не являются административными центрами муниципальных районов, муниципальных округов, городских округов Архангельской области; транспортное сообщение данных местностей (населенных пунктов) с ближайшими административными центрами муниципальных районов, муниципальных округов, городских округов Архангельской области осуществляется посредством организации паромных, понтонных и (или) ледовых переправ.</w:t>
      </w:r>
    </w:p>
    <w:p w:rsidR="000576B9" w:rsidRPr="000576B9" w:rsidRDefault="000576B9">
      <w:pPr>
        <w:pStyle w:val="ConsPlusNormal"/>
        <w:jc w:val="both"/>
      </w:pPr>
      <w:r w:rsidRPr="000576B9">
        <w:t xml:space="preserve">(п. 5 </w:t>
      </w:r>
      <w:proofErr w:type="gramStart"/>
      <w:r w:rsidRPr="000576B9">
        <w:t>введен</w:t>
      </w:r>
      <w:proofErr w:type="gramEnd"/>
      <w:r w:rsidRPr="000576B9">
        <w:t xml:space="preserve"> </w:t>
      </w:r>
      <w:hyperlink r:id="rId165">
        <w:r w:rsidRPr="000576B9">
          <w:t>законом</w:t>
        </w:r>
      </w:hyperlink>
      <w:r w:rsidRPr="000576B9">
        <w:t xml:space="preserve"> Архангельской области от 02.05.2023 N 689-43-ОЗ)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28" w:name="P180"/>
      <w:bookmarkEnd w:id="28"/>
      <w:r w:rsidRPr="000576B9">
        <w:t>6. В перечень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утвержденный постановлением Правительства Архангельской области, включаются следующие сведения: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lastRenderedPageBreak/>
        <w:t>1) наименования муниципальных районов, муниципальных округов, городских округов Архангельской области, в границах которых расположены труднодоступные местности (труднодоступные населенные пункты);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>2) наименования труднодоступных местностей (труднодоступных населенных пунктов);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3) условия, предусмотренные </w:t>
      </w:r>
      <w:hyperlink w:anchor="P174">
        <w:r w:rsidRPr="000576B9">
          <w:t>пунктом 5</w:t>
        </w:r>
      </w:hyperlink>
      <w:r w:rsidRPr="000576B9">
        <w:t xml:space="preserve"> настоящей статьи, на основании которых местности (населенные пункты) отнесены к труднодоступным местностям (труднодоступным населенным пунктам);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4) наименования сельских поселений Архангельской области, в состав которых входят местности (населенные пункты), которые отнесены </w:t>
      </w:r>
      <w:proofErr w:type="gramStart"/>
      <w:r w:rsidRPr="000576B9">
        <w:t>к</w:t>
      </w:r>
      <w:proofErr w:type="gramEnd"/>
      <w:r w:rsidRPr="000576B9">
        <w:t xml:space="preserve"> труднодоступным в соответствии с </w:t>
      </w:r>
      <w:hyperlink w:anchor="P175">
        <w:r w:rsidRPr="000576B9">
          <w:t>подпунктом 1 пункта 5</w:t>
        </w:r>
      </w:hyperlink>
      <w:r w:rsidRPr="000576B9">
        <w:t xml:space="preserve"> настоящей статьи;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r w:rsidRPr="000576B9">
        <w:t xml:space="preserve">5) наименования населенных пунктов, ранее являвшихся административными центрами муниципальных образований - сельских поселений Архангельской области (до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области), в границах которых ранее находились труднодоступные местности (труднодоступные населенные пункты), указанные в </w:t>
      </w:r>
      <w:hyperlink w:anchor="P176">
        <w:r w:rsidRPr="000576B9">
          <w:t>подпункте 2 пункта 5</w:t>
        </w:r>
      </w:hyperlink>
      <w:r w:rsidRPr="000576B9">
        <w:t xml:space="preserve"> настоящей статьи.</w:t>
      </w:r>
    </w:p>
    <w:p w:rsidR="000576B9" w:rsidRPr="000576B9" w:rsidRDefault="000576B9">
      <w:pPr>
        <w:pStyle w:val="ConsPlusNormal"/>
        <w:jc w:val="both"/>
      </w:pPr>
      <w:r w:rsidRPr="000576B9">
        <w:t xml:space="preserve">(п. 6 </w:t>
      </w:r>
      <w:proofErr w:type="gramStart"/>
      <w:r w:rsidRPr="000576B9">
        <w:t>введен</w:t>
      </w:r>
      <w:proofErr w:type="gramEnd"/>
      <w:r w:rsidRPr="000576B9">
        <w:t xml:space="preserve"> </w:t>
      </w:r>
      <w:hyperlink r:id="rId166">
        <w:r w:rsidRPr="000576B9">
          <w:t>законом</w:t>
        </w:r>
      </w:hyperlink>
      <w:r w:rsidRPr="000576B9">
        <w:t xml:space="preserve"> Архангельской области от 02.05.2023 N 689-43-ОЗ)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Title"/>
        <w:ind w:firstLine="540"/>
        <w:jc w:val="both"/>
        <w:outlineLvl w:val="0"/>
      </w:pPr>
      <w:r w:rsidRPr="000576B9">
        <w:t>Статья 2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Normal"/>
        <w:ind w:firstLine="540"/>
        <w:jc w:val="both"/>
      </w:pPr>
      <w:r w:rsidRPr="000576B9">
        <w:t>1. Настоящий закон вступает в силу с 1 января 2020 года.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29" w:name="P191"/>
      <w:bookmarkEnd w:id="29"/>
      <w:r w:rsidRPr="000576B9">
        <w:t xml:space="preserve">2. </w:t>
      </w:r>
      <w:hyperlink w:anchor="P23">
        <w:r w:rsidRPr="000576B9">
          <w:t>Статья 1</w:t>
        </w:r>
      </w:hyperlink>
      <w:r w:rsidRPr="000576B9">
        <w:t xml:space="preserve"> настоящего закона применяется по 31 декабря 2022 года включительно.</w:t>
      </w:r>
    </w:p>
    <w:p w:rsidR="000576B9" w:rsidRPr="000576B9" w:rsidRDefault="000576B9">
      <w:pPr>
        <w:pStyle w:val="ConsPlusNormal"/>
        <w:jc w:val="both"/>
      </w:pPr>
      <w:r w:rsidRPr="000576B9">
        <w:t xml:space="preserve">(п. 2 в ред. </w:t>
      </w:r>
      <w:hyperlink r:id="rId167">
        <w:r w:rsidRPr="000576B9">
          <w:t>закона</w:t>
        </w:r>
      </w:hyperlink>
      <w:r w:rsidRPr="000576B9">
        <w:t xml:space="preserve"> Архангельской области от 25.11.2020 N 349-21-ОЗ)</w:t>
      </w:r>
    </w:p>
    <w:p w:rsidR="000576B9" w:rsidRPr="000576B9" w:rsidRDefault="000576B9">
      <w:pPr>
        <w:pStyle w:val="ConsPlusNormal"/>
        <w:spacing w:before="220"/>
        <w:ind w:firstLine="540"/>
        <w:jc w:val="both"/>
      </w:pPr>
      <w:bookmarkStart w:id="30" w:name="P193"/>
      <w:bookmarkEnd w:id="30"/>
      <w:r w:rsidRPr="000576B9">
        <w:t xml:space="preserve">3. </w:t>
      </w:r>
      <w:hyperlink w:anchor="P123">
        <w:r w:rsidRPr="000576B9">
          <w:t>Статьи 1.5</w:t>
        </w:r>
      </w:hyperlink>
      <w:r w:rsidRPr="000576B9">
        <w:t xml:space="preserve">, </w:t>
      </w:r>
      <w:hyperlink w:anchor="P156">
        <w:r w:rsidRPr="000576B9">
          <w:t>1.6</w:t>
        </w:r>
      </w:hyperlink>
      <w:r w:rsidRPr="000576B9">
        <w:t xml:space="preserve"> и </w:t>
      </w:r>
      <w:hyperlink w:anchor="P163">
        <w:r w:rsidRPr="000576B9">
          <w:t>1.7</w:t>
        </w:r>
      </w:hyperlink>
      <w:r w:rsidRPr="000576B9">
        <w:t xml:space="preserve"> настоящего закона действуют до 31 декабря 2024 года включительно.</w:t>
      </w:r>
    </w:p>
    <w:p w:rsidR="000576B9" w:rsidRPr="000576B9" w:rsidRDefault="000576B9">
      <w:pPr>
        <w:pStyle w:val="ConsPlusNormal"/>
        <w:jc w:val="both"/>
      </w:pPr>
      <w:r w:rsidRPr="000576B9">
        <w:t>(</w:t>
      </w:r>
      <w:proofErr w:type="gramStart"/>
      <w:r w:rsidRPr="000576B9">
        <w:t>п</w:t>
      </w:r>
      <w:proofErr w:type="gramEnd"/>
      <w:r w:rsidRPr="000576B9">
        <w:t xml:space="preserve">. 3 введен </w:t>
      </w:r>
      <w:hyperlink r:id="rId168">
        <w:r w:rsidRPr="000576B9">
          <w:t>законом</w:t>
        </w:r>
      </w:hyperlink>
      <w:r w:rsidRPr="000576B9">
        <w:t xml:space="preserve"> Архангельской области от 08.12.2021 N 513-30-ОЗ)</w:t>
      </w:r>
    </w:p>
    <w:p w:rsidR="000576B9" w:rsidRPr="000576B9" w:rsidRDefault="000576B9">
      <w:pPr>
        <w:pStyle w:val="ConsPlusNormal"/>
        <w:ind w:firstLine="540"/>
        <w:jc w:val="both"/>
      </w:pPr>
    </w:p>
    <w:p w:rsidR="000576B9" w:rsidRPr="000576B9" w:rsidRDefault="000576B9">
      <w:pPr>
        <w:pStyle w:val="ConsPlusNormal"/>
        <w:jc w:val="right"/>
      </w:pPr>
      <w:r w:rsidRPr="000576B9">
        <w:t>Губернатор</w:t>
      </w:r>
    </w:p>
    <w:p w:rsidR="000576B9" w:rsidRPr="000576B9" w:rsidRDefault="000576B9">
      <w:pPr>
        <w:pStyle w:val="ConsPlusNormal"/>
        <w:jc w:val="right"/>
      </w:pPr>
      <w:r w:rsidRPr="000576B9">
        <w:t>Архангельской области</w:t>
      </w:r>
    </w:p>
    <w:p w:rsidR="000576B9" w:rsidRPr="000576B9" w:rsidRDefault="000576B9">
      <w:pPr>
        <w:pStyle w:val="ConsPlusNormal"/>
        <w:jc w:val="right"/>
      </w:pPr>
      <w:r w:rsidRPr="000576B9">
        <w:t>И.А.ОРЛОВ</w:t>
      </w:r>
    </w:p>
    <w:p w:rsidR="000576B9" w:rsidRPr="000576B9" w:rsidRDefault="000576B9" w:rsidP="000576B9">
      <w:pPr>
        <w:pStyle w:val="ConsPlusNormal"/>
        <w:spacing w:before="100" w:after="100"/>
        <w:jc w:val="both"/>
        <w:rPr>
          <w:sz w:val="2"/>
          <w:szCs w:val="2"/>
        </w:rPr>
      </w:pPr>
      <w:bookmarkStart w:id="31" w:name="_GoBack"/>
      <w:bookmarkEnd w:id="31"/>
    </w:p>
    <w:p w:rsidR="00364685" w:rsidRPr="000576B9" w:rsidRDefault="000576B9"/>
    <w:sectPr w:rsidR="00364685" w:rsidRPr="000576B9" w:rsidSect="00FC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B9"/>
    <w:rsid w:val="000576B9"/>
    <w:rsid w:val="007A468E"/>
    <w:rsid w:val="009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156A213D0ECAFA437CAC9DB1DEC7B3AD99E4725D16F440A1B9291F84E086DC2BFF1EE1D0086DC45C858AEA568B72CCBFD6ACB84C4DF479B5A72F9B4u6LDG" TargetMode="External"/><Relationship Id="rId21" Type="http://schemas.openxmlformats.org/officeDocument/2006/relationships/hyperlink" Target="consultantplus://offline/ref=E156A213D0ECAFA437CAD7D60B802536DE911D2DD9694E5A4EC797AF11586B97FFB1E84843C0D945CA53FAF624E9759BB121C680D2C3479Cu4L7G" TargetMode="External"/><Relationship Id="rId42" Type="http://schemas.openxmlformats.org/officeDocument/2006/relationships/hyperlink" Target="consultantplus://offline/ref=E156A213D0ECAFA437CAD7D60B802536DE911D2DD9694E5A4EC797AF11586B97FFB1E84843C0D941C153FAF624E9759BB121C680D2C3479Cu4L7G" TargetMode="External"/><Relationship Id="rId63" Type="http://schemas.openxmlformats.org/officeDocument/2006/relationships/hyperlink" Target="consultantplus://offline/ref=E156A213D0ECAFA437CAD7D60B802536DE911D2DD9694E5A4EC797AF11586B97FFB1E84843C7D441CD53FAF624E9759BB121C680D2C3479Cu4L7G" TargetMode="External"/><Relationship Id="rId84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138" Type="http://schemas.openxmlformats.org/officeDocument/2006/relationships/hyperlink" Target="consultantplus://offline/ref=E156A213D0ECAFA437CAD7D60B802536DE911D2DD9694E5A4EC797AF11586B97FFB1E84843C7D246CE53FAF624E9759BB121C680D2C3479Cu4L7G" TargetMode="External"/><Relationship Id="rId159" Type="http://schemas.openxmlformats.org/officeDocument/2006/relationships/hyperlink" Target="consultantplus://offline/ref=E156A213D0ECAFA437CAC9DB1DEC7B3AD99E4725D16E4409159391F84E086DC2BFF1EE1D0086DC45C858AEA663B72CCBFD6ACB84C4DF479B5A72F9B4u6LDG" TargetMode="External"/><Relationship Id="rId170" Type="http://schemas.openxmlformats.org/officeDocument/2006/relationships/theme" Target="theme/theme1.xml"/><Relationship Id="rId107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11" Type="http://schemas.openxmlformats.org/officeDocument/2006/relationships/hyperlink" Target="consultantplus://offline/ref=E156A213D0ECAFA437CAC9DB1DEC7B3AD99E4725D16F440A1B9291F84E086DC2BFF1EE1D0086DC45C858AEA768B72CCBFD6ACB84C4DF479B5A72F9B4u6LDG" TargetMode="External"/><Relationship Id="rId32" Type="http://schemas.openxmlformats.org/officeDocument/2006/relationships/hyperlink" Target="consultantplus://offline/ref=E156A213D0ECAFA437CAD7D60B802536DE911D2DD9694E5A4EC797AF11586B97FFB1E84843C0D947C153FAF624E9759BB121C680D2C3479Cu4L7G" TargetMode="External"/><Relationship Id="rId53" Type="http://schemas.openxmlformats.org/officeDocument/2006/relationships/hyperlink" Target="consultantplus://offline/ref=E156A213D0ECAFA437CAC9DB1DEC7B3AD99E4725D16F440A1B9291F84E086DC2BFF1EE1D0086DC45C858AEA560B72CCBFD6ACB84C4DF479B5A72F9B4u6LDG" TargetMode="External"/><Relationship Id="rId74" Type="http://schemas.openxmlformats.org/officeDocument/2006/relationships/hyperlink" Target="consultantplus://offline/ref=E156A213D0ECAFA437CAC9DB1DEC7B3AD99E4725D16C460A1B9691F84E086DC2BFF1EE1D0086DC45C858AEA463B72CCBFD6ACB84C4DF479B5A72F9B4u6LDG" TargetMode="External"/><Relationship Id="rId128" Type="http://schemas.openxmlformats.org/officeDocument/2006/relationships/hyperlink" Target="consultantplus://offline/ref=E156A213D0ECAFA437CAD7D60B802536DE911D2DD9694E5A4EC797AF11586B97FFB1E84843C6D245CC53FAF624E9759BB121C680D2C3479Cu4L7G" TargetMode="External"/><Relationship Id="rId149" Type="http://schemas.openxmlformats.org/officeDocument/2006/relationships/hyperlink" Target="consultantplus://offline/ref=E156A213D0ECAFA437CAC9DB1DEC7B3AD99E4725D16E4409159391F84E086DC2BFF1EE1D0086DC45C858AEA769B72CCBFD6ACB84C4DF479B5A72F9B4u6LDG" TargetMode="External"/><Relationship Id="rId5" Type="http://schemas.openxmlformats.org/officeDocument/2006/relationships/hyperlink" Target="consultantplus://offline/ref=E156A213D0ECAFA437CAC9D204EB7B3AD99E4725D369450819C5C6FA1F5D63C7B7A1B40D16CFD04CD658ABB962BC7Au9L9G" TargetMode="External"/><Relationship Id="rId95" Type="http://schemas.openxmlformats.org/officeDocument/2006/relationships/hyperlink" Target="consultantplus://offline/ref=E156A213D0ECAFA437CAD7D60B802536DE911F29D86E4E5A4EC797AF11586B97FFB1E84843C1D74CC153FAF624E9759BB121C680D2C3479Cu4L7G" TargetMode="External"/><Relationship Id="rId160" Type="http://schemas.openxmlformats.org/officeDocument/2006/relationships/hyperlink" Target="consultantplus://offline/ref=E156A213D0ECAFA437CAC9DB1DEC7B3AD99E4725D16F4C0E119791F84E086DC2BFF1EE1D0086DC45C858AEA561B72CCBFD6ACB84C4DF479B5A72F9B4u6LDG" TargetMode="External"/><Relationship Id="rId22" Type="http://schemas.openxmlformats.org/officeDocument/2006/relationships/hyperlink" Target="consultantplus://offline/ref=E156A213D0ECAFA437CAD7D60B802536DE911D2DD9694E5A4EC797AF11586B97FFB1E84843C4D146C053FAF624E9759BB121C680D2C3479Cu4L7G" TargetMode="External"/><Relationship Id="rId43" Type="http://schemas.openxmlformats.org/officeDocument/2006/relationships/hyperlink" Target="consultantplus://offline/ref=E156A213D0ECAFA437CAC9DB1DEC7B3AD99E4725D16F450C179391F84E086DC2BFF1EE1D0086DC45C858AEA667B72CCBFD6ACB84C4DF479B5A72F9B4u6LDG" TargetMode="External"/><Relationship Id="rId64" Type="http://schemas.openxmlformats.org/officeDocument/2006/relationships/hyperlink" Target="consultantplus://offline/ref=E156A213D0ECAFA437CAD7D60B802536DE911D2DD9694E5A4EC797AF11586B97FFB1E84843C7D942CB53FAF624E9759BB121C680D2C3479Cu4L7G" TargetMode="External"/><Relationship Id="rId118" Type="http://schemas.openxmlformats.org/officeDocument/2006/relationships/hyperlink" Target="consultantplus://offline/ref=E156A213D0ECAFA437CAD7D60B802536DE911D2DD9694E5A4EC797AF11586B97EDB1B04442CACF44CD46ACA762uBLFG" TargetMode="External"/><Relationship Id="rId139" Type="http://schemas.openxmlformats.org/officeDocument/2006/relationships/hyperlink" Target="consultantplus://offline/ref=E156A213D0ECAFA437CAD7D60B802536DE911D2DD9694E5A4EC797AF11586B97FFB1E84843C7D547CF53FAF624E9759BB121C680D2C3479Cu4L7G" TargetMode="External"/><Relationship Id="rId85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150" Type="http://schemas.openxmlformats.org/officeDocument/2006/relationships/hyperlink" Target="consultantplus://offline/ref=E156A213D0ECAFA437CAC9DB1DEC7B3AD99E4725D16F440A1B9291F84E086DC2BFF1EE1D0086DC45C858AEA267B72CCBFD6ACB84C4DF479B5A72F9B4u6LDG" TargetMode="External"/><Relationship Id="rId12" Type="http://schemas.openxmlformats.org/officeDocument/2006/relationships/hyperlink" Target="consultantplus://offline/ref=E156A213D0ECAFA437CAC9DB1DEC7B3AD99E4725D16E4409159391F84E086DC2BFF1EE1D0086DC45C858AEA768B72CCBFD6ACB84C4DF479B5A72F9B4u6LDG" TargetMode="External"/><Relationship Id="rId33" Type="http://schemas.openxmlformats.org/officeDocument/2006/relationships/hyperlink" Target="consultantplus://offline/ref=E156A213D0ECAFA437CAC9DB1DEC7B3AD99E4725D16F450C179391F84E086DC2BFF1EE1D0086DC45C858AEA660B72CCBFD6ACB84C4DF479B5A72F9B4u6LDG" TargetMode="External"/><Relationship Id="rId108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129" Type="http://schemas.openxmlformats.org/officeDocument/2006/relationships/hyperlink" Target="consultantplus://offline/ref=E156A213D0ECAFA437CAD7D60B802536DE911D2DD9694E5A4EC797AF11586B97FFB1E84843C6D245C053FAF624E9759BB121C680D2C3479Cu4L7G" TargetMode="External"/><Relationship Id="rId54" Type="http://schemas.openxmlformats.org/officeDocument/2006/relationships/hyperlink" Target="consultantplus://offline/ref=E156A213D0ECAFA437CAD7D60B802536DE911D2DD9694E5A4EC797AF11586B97FFB1E84843C7D243CF53FAF624E9759BB121C680D2C3479Cu4L7G" TargetMode="External"/><Relationship Id="rId70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75" Type="http://schemas.openxmlformats.org/officeDocument/2006/relationships/hyperlink" Target="consultantplus://offline/ref=E156A213D0ECAFA437CAD7D60B802536DE971B29D96E4E5A4EC797AF11586B97EDB1B04442CACF44CD46ACA762uBLFG" TargetMode="External"/><Relationship Id="rId91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96" Type="http://schemas.openxmlformats.org/officeDocument/2006/relationships/hyperlink" Target="consultantplus://offline/ref=E156A213D0ECAFA437CAC9DB1DEC7B3AD99E4725D16F450C179391F84E086DC2BFF1EE1D0086DC45C858AEA562B72CCBFD6ACB84C4DF479B5A72F9B4u6LDG" TargetMode="External"/><Relationship Id="rId140" Type="http://schemas.openxmlformats.org/officeDocument/2006/relationships/hyperlink" Target="consultantplus://offline/ref=E156A213D0ECAFA437CAD7D60B802536DE911D2DD9694E5A4EC797AF11586B97FFB1E84843C7D540C953FAF624E9759BB121C680D2C3479Cu4L7G" TargetMode="External"/><Relationship Id="rId145" Type="http://schemas.openxmlformats.org/officeDocument/2006/relationships/hyperlink" Target="consultantplus://offline/ref=E156A213D0ECAFA437CAD7D60B802536DE911D2DD9694E5A4EC797AF11586B97FFB1E84843C7D943C953FAF624E9759BB121C680D2C3479Cu4L7G" TargetMode="External"/><Relationship Id="rId161" Type="http://schemas.openxmlformats.org/officeDocument/2006/relationships/hyperlink" Target="consultantplus://offline/ref=E156A213D0ECAFA437CAC9DB1DEC7B3AD99E4725D16F4D0D129791F84E086DC2BFF1EE1D0086DC45C858AEA568B72CCBFD6ACB84C4DF479B5A72F9B4u6LDG" TargetMode="External"/><Relationship Id="rId166" Type="http://schemas.openxmlformats.org/officeDocument/2006/relationships/hyperlink" Target="consultantplus://offline/ref=E156A213D0ECAFA437CAC9DB1DEC7B3AD99E4725D16E4409159391F84E086DC2BFF1EE1D0086DC45C858AEA560B72CCBFD6ACB84C4DF479B5A72F9B4u6L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56A213D0ECAFA437CAC9DB1DEC7B3AD99E4725D16C450E179791F84E086DC2BFF1EE1D0086DC45C858AEA768B72CCBFD6ACB84C4DF479B5A72F9B4u6LDG" TargetMode="External"/><Relationship Id="rId23" Type="http://schemas.openxmlformats.org/officeDocument/2006/relationships/hyperlink" Target="consultantplus://offline/ref=E156A213D0ECAFA437CAD7D60B802536DE911D2DD9694E5A4EC797AF11586B97FFB1E84843C6D446CE53FAF624E9759BB121C680D2C3479Cu4L7G" TargetMode="External"/><Relationship Id="rId28" Type="http://schemas.openxmlformats.org/officeDocument/2006/relationships/hyperlink" Target="consultantplus://offline/ref=E156A213D0ECAFA437CAD7D60B802536DE911D2DD9694E5A4EC797AF11586B97EDB1B04442CACF44CD46ACA762uBLFG" TargetMode="External"/><Relationship Id="rId49" Type="http://schemas.openxmlformats.org/officeDocument/2006/relationships/hyperlink" Target="consultantplus://offline/ref=E156A213D0ECAFA437CAD7D60B802536DE911D2DD9694E5A4EC797AF11586B97FFB1E84843C6D64DCA53FAF624E9759BB121C680D2C3479Cu4L7G" TargetMode="External"/><Relationship Id="rId114" Type="http://schemas.openxmlformats.org/officeDocument/2006/relationships/hyperlink" Target="consultantplus://offline/ref=E156A213D0ECAFA437CAD7D60B802536DE911D2DD9694E5A4EC797AF11586B97FFB1E84843C0D941CF53FAF624E9759BB121C680D2C3479Cu4L7G" TargetMode="External"/><Relationship Id="rId119" Type="http://schemas.openxmlformats.org/officeDocument/2006/relationships/hyperlink" Target="consultantplus://offline/ref=E156A213D0ECAFA437CAD7D60B802536DE911D2DD9694E5A4EC797AF11586B97FFB1E84843C2D645C953FAF624E9759BB121C680D2C3479Cu4L7G" TargetMode="External"/><Relationship Id="rId44" Type="http://schemas.openxmlformats.org/officeDocument/2006/relationships/hyperlink" Target="consultantplus://offline/ref=E156A213D0ECAFA437CAD7D60B802536DE911D2DD9694E5A4EC797AF11586B97FFB1E84843C0D942C953FAF624E9759BB121C680D2C3479Cu4L7G" TargetMode="External"/><Relationship Id="rId60" Type="http://schemas.openxmlformats.org/officeDocument/2006/relationships/hyperlink" Target="consultantplus://offline/ref=E156A213D0ECAFA437CAC9DB1DEC7B3AD99E4725D16F440A1B9291F84E086DC2BFF1EE1D0086DC45C858AEA562B72CCBFD6ACB84C4DF479B5A72F9B4u6LDG" TargetMode="External"/><Relationship Id="rId65" Type="http://schemas.openxmlformats.org/officeDocument/2006/relationships/hyperlink" Target="consultantplus://offline/ref=E156A213D0ECAFA437CAD7D60B802536DE911D2DD9694E5A4EC797AF11586B97FFB1E84843C7D943C953FAF624E9759BB121C680D2C3479Cu4L7G" TargetMode="External"/><Relationship Id="rId81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86" Type="http://schemas.openxmlformats.org/officeDocument/2006/relationships/hyperlink" Target="consultantplus://offline/ref=E156A213D0ECAFA437CAC9DB1DEC7B3AD99E4725D16C430B139191F84E086DC2BFF1EE1D0086DC45C858AEA560B72CCBFD6ACB84C4DF479B5A72F9B4u6LDG" TargetMode="External"/><Relationship Id="rId130" Type="http://schemas.openxmlformats.org/officeDocument/2006/relationships/hyperlink" Target="consultantplus://offline/ref=E156A213D0ECAFA437CAD7D60B802536DE911D2DD9694E5A4EC797AF11586B97FFB1E84843C6D246CE53FAF624E9759BB121C680D2C3479Cu4L7G" TargetMode="External"/><Relationship Id="rId135" Type="http://schemas.openxmlformats.org/officeDocument/2006/relationships/hyperlink" Target="consultantplus://offline/ref=E156A213D0ECAFA437CAD7D60B802536DE911D2DD9694E5A4EC797AF11586B97FFB1E84843C7D046C953FAF624E9759BB121C680D2C3479Cu4L7G" TargetMode="External"/><Relationship Id="rId151" Type="http://schemas.openxmlformats.org/officeDocument/2006/relationships/hyperlink" Target="consultantplus://offline/ref=E156A213D0ECAFA437CAD7D60B802536DE961F2BD7684E5A4EC797AF11586B97EDB1B04442CACF44CD46ACA762uBLFG" TargetMode="External"/><Relationship Id="rId156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13" Type="http://schemas.openxmlformats.org/officeDocument/2006/relationships/hyperlink" Target="consultantplus://offline/ref=E156A213D0ECAFA437CAD7D60B802536DE911F29D86E4E5A4EC797AF11586B97FFB1E84D40C1D44F9C09EAF26DBD7084B93AD887CCC3u4L4G" TargetMode="External"/><Relationship Id="rId18" Type="http://schemas.openxmlformats.org/officeDocument/2006/relationships/hyperlink" Target="consultantplus://offline/ref=E156A213D0ECAFA437CAC9DB1DEC7B3AD99E4725D16F440A1B9291F84E086DC2BFF1EE1D0086DC45C858AEA662B72CCBFD6ACB84C4DF479B5A72F9B4u6LDG" TargetMode="External"/><Relationship Id="rId39" Type="http://schemas.openxmlformats.org/officeDocument/2006/relationships/hyperlink" Target="consultantplus://offline/ref=E156A213D0ECAFA437CAC9DB1DEC7B3AD99E4725D16F450C179391F84E086DC2BFF1EE1D0086DC45C858AEA665B72CCBFD6ACB84C4DF479B5A72F9B4u6LDG" TargetMode="External"/><Relationship Id="rId109" Type="http://schemas.openxmlformats.org/officeDocument/2006/relationships/hyperlink" Target="consultantplus://offline/ref=E156A213D0ECAFA437CAD7D60B802536DE911D2DD9694E5A4EC797AF11586B97FFB1E84843C0D947C853FAF624E9759BB121C680D2C3479Cu4L7G" TargetMode="External"/><Relationship Id="rId34" Type="http://schemas.openxmlformats.org/officeDocument/2006/relationships/hyperlink" Target="consultantplus://offline/ref=E156A213D0ECAFA437CAD7D60B802536DE911D2DD9694E5A4EC797AF11586B97FFB1E84843C0D940C953FAF624E9759BB121C680D2C3479Cu4L7G" TargetMode="External"/><Relationship Id="rId50" Type="http://schemas.openxmlformats.org/officeDocument/2006/relationships/hyperlink" Target="consultantplus://offline/ref=E156A213D0ECAFA437CAD7D60B802536DE911D2DD9694E5A4EC797AF11586B97FFB1E84843C6D64DCC53FAF624E9759BB121C680D2C3479Cu4L7G" TargetMode="External"/><Relationship Id="rId55" Type="http://schemas.openxmlformats.org/officeDocument/2006/relationships/hyperlink" Target="consultantplus://offline/ref=E156A213D0ECAFA437CAD7D60B802536DE911D2DD9694E5A4EC797AF11586B97FFB1E84843C7D24CC853FAF624E9759BB121C680D2C3479Cu4L7G" TargetMode="External"/><Relationship Id="rId76" Type="http://schemas.openxmlformats.org/officeDocument/2006/relationships/hyperlink" Target="consultantplus://offline/ref=E156A213D0ECAFA437CAD7D60B802536DE971B29D96E4E5A4EC797AF11586B97EDB1B04442CACF44CD46ACA762uBLFG" TargetMode="External"/><Relationship Id="rId97" Type="http://schemas.openxmlformats.org/officeDocument/2006/relationships/hyperlink" Target="consultantplus://offline/ref=E156A213D0ECAFA437CAD7D60B802536DE911D2DD9694E5A4EC797AF11586B97FFB1E84843C0D947C853FAF624E9759BB121C680D2C3479Cu4L7G" TargetMode="External"/><Relationship Id="rId104" Type="http://schemas.openxmlformats.org/officeDocument/2006/relationships/hyperlink" Target="consultantplus://offline/ref=E156A213D0ECAFA437CAD7D60B802536DE911D2DD9694E5A4EC797AF11586B97FFB1E84843C0D942C953FAF624E9759BB121C680D2C3479Cu4L7G" TargetMode="External"/><Relationship Id="rId120" Type="http://schemas.openxmlformats.org/officeDocument/2006/relationships/hyperlink" Target="consultantplus://offline/ref=E156A213D0ECAFA437CAD7D60B802536DE911D2DD9694E5A4EC797AF11586B97FFB1E84843C3D141CA53FAF624E9759BB121C680D2C3479Cu4L7G" TargetMode="External"/><Relationship Id="rId125" Type="http://schemas.openxmlformats.org/officeDocument/2006/relationships/hyperlink" Target="consultantplus://offline/ref=E156A213D0ECAFA437CAD7D60B802536DE911D2DD9694E5A4EC797AF11586B97FFB1E84843C1D840C853FAF624E9759BB121C680D2C3479Cu4L7G" TargetMode="External"/><Relationship Id="rId141" Type="http://schemas.openxmlformats.org/officeDocument/2006/relationships/hyperlink" Target="consultantplus://offline/ref=E156A213D0ECAFA437CAD7D60B802536DE911D2DD9694E5A4EC797AF11586B97FFB1E84843C7D54CC053FAF624E9759BB121C680D2C3479Cu4L7G" TargetMode="External"/><Relationship Id="rId146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67" Type="http://schemas.openxmlformats.org/officeDocument/2006/relationships/hyperlink" Target="consultantplus://offline/ref=E156A213D0ECAFA437CAC9DB1DEC7B3AD99E4725D16C460A1B9691F84E086DC2BFF1EE1D0086DC45C858AEA360B72CCBFD6ACB84C4DF479B5A72F9B4u6LDG" TargetMode="External"/><Relationship Id="rId7" Type="http://schemas.openxmlformats.org/officeDocument/2006/relationships/hyperlink" Target="consultantplus://offline/ref=E156A213D0ECAFA437CAC9DB1DEC7B3AD99E4725D16C460A1B9691F84E086DC2BFF1EE1D0086DC45C858AEA462B72CCBFD6ACB84C4DF479B5A72F9B4u6LDG" TargetMode="External"/><Relationship Id="rId71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92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62" Type="http://schemas.openxmlformats.org/officeDocument/2006/relationships/hyperlink" Target="consultantplus://offline/ref=E156A213D0ECAFA437CAC9DB1DEC7B3AD99E4725D16F4D0D129791F84E086DC2BFF1EE1D0086DC45C858AEA569B72CCBFD6ACB84C4DF479B5A72F9B4u6LD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156A213D0ECAFA437CAC9DB1DEC7B3AD99E4725D16F440A1B9291F84E086DC2BFF1EE1D0086DC45C858AEA667B72CCBFD6ACB84C4DF479B5A72F9B4u6LDG" TargetMode="External"/><Relationship Id="rId24" Type="http://schemas.openxmlformats.org/officeDocument/2006/relationships/hyperlink" Target="consultantplus://offline/ref=E156A213D0ECAFA437CAD7D60B802536DE911D2DD9694E5A4EC797AF11586B97FFB1E84843C6D447CF53FAF624E9759BB121C680D2C3479Cu4L7G" TargetMode="External"/><Relationship Id="rId40" Type="http://schemas.openxmlformats.org/officeDocument/2006/relationships/hyperlink" Target="consultantplus://offline/ref=E156A213D0ECAFA437CAD7D60B802536DE911D2DD9694E5A4EC797AF11586B97FFB1E84843C0D941CF53FAF624E9759BB121C680D2C3479Cu4L7G" TargetMode="External"/><Relationship Id="rId45" Type="http://schemas.openxmlformats.org/officeDocument/2006/relationships/hyperlink" Target="consultantplus://offline/ref=E156A213D0ECAFA437CAC9DB1DEC7B3AD99E4725D16F450C179391F84E086DC2BFF1EE1D0086DC45C858AEA668B72CCBFD6ACB84C4DF479B5A72F9B4u6LDG" TargetMode="External"/><Relationship Id="rId66" Type="http://schemas.openxmlformats.org/officeDocument/2006/relationships/hyperlink" Target="consultantplus://offline/ref=E156A213D0ECAFA437CAD7D60B802536DE911D2DD9694E5A4EC797AF11586B97FFB1E84843C7D943CB53FAF624E9759BB121C680D2C3479Cu4L7G" TargetMode="External"/><Relationship Id="rId87" Type="http://schemas.openxmlformats.org/officeDocument/2006/relationships/hyperlink" Target="consultantplus://offline/ref=E156A213D0ECAFA437CAC9DB1DEC7B3AD99E4725D16F450C179391F84E086DC2BFF1EE1D0086DC45C858AEA561B72CCBFD6ACB84C4DF479B5A72F9B4u6LDG" TargetMode="External"/><Relationship Id="rId110" Type="http://schemas.openxmlformats.org/officeDocument/2006/relationships/hyperlink" Target="consultantplus://offline/ref=E156A213D0ECAFA437CAD7D60B802536DE911D2DD9694E5A4EC797AF11586B97FFB1E84843C0D947C153FAF624E9759BB121C680D2C3479Cu4L7G" TargetMode="External"/><Relationship Id="rId115" Type="http://schemas.openxmlformats.org/officeDocument/2006/relationships/hyperlink" Target="consultantplus://offline/ref=E156A213D0ECAFA437CAD7D60B802536DE911D2DD9694E5A4EC797AF11586B97FFB1E84843C0D941C153FAF624E9759BB121C680D2C3479Cu4L7G" TargetMode="External"/><Relationship Id="rId131" Type="http://schemas.openxmlformats.org/officeDocument/2006/relationships/hyperlink" Target="consultantplus://offline/ref=E156A213D0ECAFA437CAD7D60B802536DE911D2DD9694E5A4EC797AF11586B97FFB1E84843C6D544CD53FAF624E9759BB121C680D2C3479Cu4L7G" TargetMode="External"/><Relationship Id="rId136" Type="http://schemas.openxmlformats.org/officeDocument/2006/relationships/hyperlink" Target="consultantplus://offline/ref=E156A213D0ECAFA437CAD7D60B802536DE911D2DD9694E5A4EC797AF11586B97FFB1E84843C7D046C953FAF624E9759BB121C680D2C3479Cu4L7G" TargetMode="External"/><Relationship Id="rId157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61" Type="http://schemas.openxmlformats.org/officeDocument/2006/relationships/hyperlink" Target="consultantplus://offline/ref=E156A213D0ECAFA437CAD7D60B802536DE911D2DD9694E5A4EC797AF11586B97FFB1E84843C7D447CA53FAF624E9759BB121C680D2C3479Cu4L7G" TargetMode="External"/><Relationship Id="rId82" Type="http://schemas.openxmlformats.org/officeDocument/2006/relationships/hyperlink" Target="consultantplus://offline/ref=E156A213D0ECAFA437CAD7D60B802536DE971B29D96E4E5A4EC797AF11586B97EDB1B04442CACF44CD46ACA762uBLFG" TargetMode="External"/><Relationship Id="rId152" Type="http://schemas.openxmlformats.org/officeDocument/2006/relationships/hyperlink" Target="consultantplus://offline/ref=E156A213D0ECAFA437CAC9DB1DEC7B3AD99E4725D16F440A1B9291F84E086DC2BFF1EE1D0086DC45C858AEA160B72CCBFD6ACB84C4DF479B5A72F9B4u6LDG" TargetMode="External"/><Relationship Id="rId19" Type="http://schemas.openxmlformats.org/officeDocument/2006/relationships/hyperlink" Target="consultantplus://offline/ref=E156A213D0ECAFA437CAC9DB1DEC7B3AD99E4725D16F440A1B9291F84E086DC2BFF1EE1D0086DC45C858AEA664B72CCBFD6ACB84C4DF479B5A72F9B4u6LDG" TargetMode="External"/><Relationship Id="rId14" Type="http://schemas.openxmlformats.org/officeDocument/2006/relationships/hyperlink" Target="consultantplus://offline/ref=E156A213D0ECAFA437CAD7D60B802536DE911D2DD9694E5A4EC797AF11586B97EDB1B04442CACF44CD46ACA762uBLFG" TargetMode="External"/><Relationship Id="rId30" Type="http://schemas.openxmlformats.org/officeDocument/2006/relationships/hyperlink" Target="consultantplus://offline/ref=E156A213D0ECAFA437CAD7D60B802536DE911D2DD9694E5A4EC797AF11586B97FFB1E84843C0D944C153FAF624E9759BB121C680D2C3479Cu4L7G" TargetMode="External"/><Relationship Id="rId35" Type="http://schemas.openxmlformats.org/officeDocument/2006/relationships/hyperlink" Target="consultantplus://offline/ref=E156A213D0ECAFA437CAC9DB1DEC7B3AD99E4725D16F450C179391F84E086DC2BFF1EE1D0086DC45C858AEA662B72CCBFD6ACB84C4DF479B5A72F9B4u6LDG" TargetMode="External"/><Relationship Id="rId56" Type="http://schemas.openxmlformats.org/officeDocument/2006/relationships/hyperlink" Target="consultantplus://offline/ref=E156A213D0ECAFA437CAD7D60B802536DE911D2DD9694E5A4EC797AF11586B97FFB1E84843C7D544C153FAF624E9759BB121C680D2C3479Cu4L7G" TargetMode="External"/><Relationship Id="rId77" Type="http://schemas.openxmlformats.org/officeDocument/2006/relationships/hyperlink" Target="consultantplus://offline/ref=E156A213D0ECAFA437CAC9DB1DEC7B3AD99E4725D16F450C179391F84E086DC2BFF1EE1D0086DC45C858AEA560B72CCBFD6ACB84C4DF479B5A72F9B4u6LDG" TargetMode="External"/><Relationship Id="rId100" Type="http://schemas.openxmlformats.org/officeDocument/2006/relationships/hyperlink" Target="consultantplus://offline/ref=E156A213D0ECAFA437CAD7D60B802536DE911D2DD9694E5A4EC797AF11586B97FFB1E84843C7D846C153FAF624E9759BB121C680D2C3479Cu4L7G" TargetMode="External"/><Relationship Id="rId105" Type="http://schemas.openxmlformats.org/officeDocument/2006/relationships/hyperlink" Target="consultantplus://offline/ref=E156A213D0ECAFA437CAC9DB1DEC7B3AD99E4725D16F440A1B9291F84E086DC2BFF1EE1D0086DC45C858AEA567B72CCBFD6ACB84C4DF479B5A72F9B4u6LDG" TargetMode="External"/><Relationship Id="rId126" Type="http://schemas.openxmlformats.org/officeDocument/2006/relationships/hyperlink" Target="consultantplus://offline/ref=E156A213D0ECAFA437CAD7D60B802536DE911D2DD9694E5A4EC797AF11586B97FFB1E84843C6D14DC953FAF624E9759BB121C680D2C3479Cu4L7G" TargetMode="External"/><Relationship Id="rId147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168" Type="http://schemas.openxmlformats.org/officeDocument/2006/relationships/hyperlink" Target="consultantplus://offline/ref=E156A213D0ECAFA437CAC9DB1DEC7B3AD99E4725D16F440A1B9291F84E086DC2BFF1EE1D0086DC45C858AEA167B72CCBFD6ACB84C4DF479B5A72F9B4u6LDG" TargetMode="External"/><Relationship Id="rId8" Type="http://schemas.openxmlformats.org/officeDocument/2006/relationships/hyperlink" Target="consultantplus://offline/ref=E156A213D0ECAFA437CAC9DB1DEC7B3AD99E4725D16C410F1B9791F84E086DC2BFF1EE1D0086DC45C858AEA768B72CCBFD6ACB84C4DF479B5A72F9B4u6LDG" TargetMode="External"/><Relationship Id="rId51" Type="http://schemas.openxmlformats.org/officeDocument/2006/relationships/hyperlink" Target="consultantplus://offline/ref=E156A213D0ECAFA437CAD7D60B802536DE911D2DD9694E5A4EC797AF11586B97FFB1E84843C6D945C953FAF624E9759BB121C680D2C3479Cu4L7G" TargetMode="External"/><Relationship Id="rId72" Type="http://schemas.openxmlformats.org/officeDocument/2006/relationships/hyperlink" Target="consultantplus://offline/ref=E156A213D0ECAFA437CAC9DB1DEC7B3AD99E4725D16C450E179791F84E086DC2BFF1EE1D0086DC45C858AEA768B72CCBFD6ACB84C4DF479B5A72F9B4u6LDG" TargetMode="External"/><Relationship Id="rId93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98" Type="http://schemas.openxmlformats.org/officeDocument/2006/relationships/hyperlink" Target="consultantplus://offline/ref=E156A213D0ECAFA437CAD7D60B802536DE911D2DD9694E5A4EC797AF11586B97FFB1E84843C0D947C153FAF624E9759BB121C680D2C3479Cu4L7G" TargetMode="External"/><Relationship Id="rId121" Type="http://schemas.openxmlformats.org/officeDocument/2006/relationships/hyperlink" Target="consultantplus://offline/ref=E156A213D0ECAFA437CAD7D60B802536DE911D2DD9694E5A4EC797AF11586B97FFB1E84843C3D246CD53FAF624E9759BB121C680D2C3479Cu4L7G" TargetMode="External"/><Relationship Id="rId142" Type="http://schemas.openxmlformats.org/officeDocument/2006/relationships/hyperlink" Target="consultantplus://offline/ref=E156A213D0ECAFA437CAD7D60B802536DE911D2DD9694E5A4EC797AF11586B97FFB1E84843C7D441CB53FAF624E9759BB121C680D2C3479Cu4L7G" TargetMode="External"/><Relationship Id="rId163" Type="http://schemas.openxmlformats.org/officeDocument/2006/relationships/hyperlink" Target="consultantplus://offline/ref=E156A213D0ECAFA437CAC9DB1DEC7B3AD99E4725D16F4D0D129791F84E086DC2BFF1EE1D0086DC45C858AEAF64B72CCBFD6ACB84C4DF479B5A72F9B4u6LD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156A213D0ECAFA437CAC9DB1DEC7B3AD99E4725D16F440A1B9291F84E086DC2BFF1EE1D0086DC45C858AEA665B72CCBFD6ACB84C4DF479B5A72F9B4u6LDG" TargetMode="External"/><Relationship Id="rId46" Type="http://schemas.openxmlformats.org/officeDocument/2006/relationships/hyperlink" Target="consultantplus://offline/ref=E156A213D0ECAFA437CAD7D60B802536DE911D2DD9694E5A4EC797AF11586B97FFB1E84843C0D94CCD53FAF624E9759BB121C680D2C3479Cu4L7G" TargetMode="External"/><Relationship Id="rId67" Type="http://schemas.openxmlformats.org/officeDocument/2006/relationships/hyperlink" Target="consultantplus://offline/ref=E156A213D0ECAFA437CAC9DB1DEC7B3AD99E4725D16F440A1B9291F84E086DC2BFF1EE1D0086DC45C858AEA563B72CCBFD6ACB84C4DF479B5A72F9B4u6LDG" TargetMode="External"/><Relationship Id="rId116" Type="http://schemas.openxmlformats.org/officeDocument/2006/relationships/hyperlink" Target="consultantplus://offline/ref=E156A213D0ECAFA437CAD7D60B802536DE911D2DD9694E5A4EC797AF11586B97FFB1E84843C0D942C953FAF624E9759BB121C680D2C3479Cu4L7G" TargetMode="External"/><Relationship Id="rId137" Type="http://schemas.openxmlformats.org/officeDocument/2006/relationships/hyperlink" Target="consultantplus://offline/ref=E156A213D0ECAFA437CAD7D60B802536DE911D2DD9694E5A4EC797AF11586B97FFB1E84843C7D04DC053FAF624E9759BB121C680D2C3479Cu4L7G" TargetMode="External"/><Relationship Id="rId158" Type="http://schemas.openxmlformats.org/officeDocument/2006/relationships/hyperlink" Target="consultantplus://offline/ref=E156A213D0ECAFA437CAC9DB1DEC7B3AD99E4725D16F4C0E119791F84E086DC2BFF1EE1D0086DC45C858AEA561B72CCBFD6ACB84C4DF479B5A72F9B4u6LDG" TargetMode="External"/><Relationship Id="rId20" Type="http://schemas.openxmlformats.org/officeDocument/2006/relationships/hyperlink" Target="consultantplus://offline/ref=E156A213D0ECAFA437CAD7D60B802536DE911D2DD9694E5A4EC797AF11586B97FFB1E84843C0D644C053FAF624E9759BB121C680D2C3479Cu4L7G" TargetMode="External"/><Relationship Id="rId41" Type="http://schemas.openxmlformats.org/officeDocument/2006/relationships/hyperlink" Target="consultantplus://offline/ref=E156A213D0ECAFA437CAC9DB1DEC7B3AD99E4725D16F450C179391F84E086DC2BFF1EE1D0086DC45C858AEA666B72CCBFD6ACB84C4DF479B5A72F9B4u6LDG" TargetMode="External"/><Relationship Id="rId62" Type="http://schemas.openxmlformats.org/officeDocument/2006/relationships/hyperlink" Target="consultantplus://offline/ref=E156A213D0ECAFA437CAD7D60B802536DE911D2DD9694E5A4EC797AF11586B97FFB1E84843C7D441CB53FAF624E9759BB121C680D2C3479Cu4L7G" TargetMode="External"/><Relationship Id="rId83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88" Type="http://schemas.openxmlformats.org/officeDocument/2006/relationships/hyperlink" Target="consultantplus://offline/ref=E156A213D0ECAFA437CAC9DB1DEC7B3AD99E4725D16F440A1B9291F84E086DC2BFF1EE1D0086DC45C858AEA566B72CCBFD6ACB84C4DF479B5A72F9B4u6LDG" TargetMode="External"/><Relationship Id="rId111" Type="http://schemas.openxmlformats.org/officeDocument/2006/relationships/hyperlink" Target="consultantplus://offline/ref=E156A213D0ECAFA437CAD7D60B802536DE911D2DD9694E5A4EC797AF11586B97FFB1E84843C0D940C953FAF624E9759BB121C680D2C3479Cu4L7G" TargetMode="External"/><Relationship Id="rId132" Type="http://schemas.openxmlformats.org/officeDocument/2006/relationships/hyperlink" Target="consultantplus://offline/ref=E156A213D0ECAFA437CAD7D60B802536DE911D2DD9694E5A4EC797AF11586B97FFB1E84843C6D546C853FAF624E9759BB121C680D2C3479Cu4L7G" TargetMode="External"/><Relationship Id="rId153" Type="http://schemas.openxmlformats.org/officeDocument/2006/relationships/hyperlink" Target="consultantplus://offline/ref=E156A213D0ECAFA437CAD7D60B802536DE911D2DD9694E5A4EC797AF11586B97FFB1E84843C1D442CD53FAF624E9759BB121C680D2C3479Cu4L7G" TargetMode="External"/><Relationship Id="rId15" Type="http://schemas.openxmlformats.org/officeDocument/2006/relationships/hyperlink" Target="consultantplus://offline/ref=E156A213D0ECAFA437CAD7D60B802536DE911D2DD9694E5A4EC797AF11586B97FFB1E84843C2D047CB53FAF624E9759BB121C680D2C3479Cu4L7G" TargetMode="External"/><Relationship Id="rId36" Type="http://schemas.openxmlformats.org/officeDocument/2006/relationships/hyperlink" Target="consultantplus://offline/ref=E156A213D0ECAFA437CAD7D60B802536DE911D2DD9694E5A4EC797AF11586B97FFB1E84843C7D846C153FAF624E9759BB121C680D2C3479Cu4L7G" TargetMode="External"/><Relationship Id="rId57" Type="http://schemas.openxmlformats.org/officeDocument/2006/relationships/hyperlink" Target="consultantplus://offline/ref=E156A213D0ECAFA437CAD7D60B802536DE911D2DD9694E5A4EC797AF11586B97FFB1E84843C7D546C053FAF624E9759BB121C680D2C3479Cu4L7G" TargetMode="External"/><Relationship Id="rId106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27" Type="http://schemas.openxmlformats.org/officeDocument/2006/relationships/hyperlink" Target="consultantplus://offline/ref=E156A213D0ECAFA437CAD7D60B802536DE911D2DD9694E5A4EC797AF11586B97FFB1E84843C6D245C853FAF624E9759BB121C680D2C3479Cu4L7G" TargetMode="External"/><Relationship Id="rId10" Type="http://schemas.openxmlformats.org/officeDocument/2006/relationships/hyperlink" Target="consultantplus://offline/ref=E156A213D0ECAFA437CAC9DB1DEC7B3AD99E4725D16F450C179391F84E086DC2BFF1EE1D0086DC45C858AEA768B72CCBFD6ACB84C4DF479B5A72F9B4u6LDG" TargetMode="External"/><Relationship Id="rId31" Type="http://schemas.openxmlformats.org/officeDocument/2006/relationships/hyperlink" Target="consultantplus://offline/ref=E156A213D0ECAFA437CAD7D60B802536DE911D2DD9694E5A4EC797AF11586B97FFB1E84843C0D946CB53FAF624E9759BB121C680D2C3479Cu4L7G" TargetMode="External"/><Relationship Id="rId52" Type="http://schemas.openxmlformats.org/officeDocument/2006/relationships/hyperlink" Target="consultantplus://offline/ref=E156A213D0ECAFA437CAD7D60B802536DE911D2DD9694E5A4EC797AF11586B97FFB1E84843C6D846CD53FAF624E9759BB121C680D2C3479Cu4L7G" TargetMode="External"/><Relationship Id="rId73" Type="http://schemas.openxmlformats.org/officeDocument/2006/relationships/hyperlink" Target="consultantplus://offline/ref=E156A213D0ECAFA437CAC9DB1DEC7B3AD99E4725D16C410F1B9791F84E086DC2BFF1EE1D0086DC45C858AEA768B72CCBFD6ACB84C4DF479B5A72F9B4u6LDG" TargetMode="External"/><Relationship Id="rId78" Type="http://schemas.openxmlformats.org/officeDocument/2006/relationships/hyperlink" Target="consultantplus://offline/ref=E156A213D0ECAFA437CAC9DB1DEC7B3AD99E4725D16F440A1B9291F84E086DC2BFF1EE1D0086DC45C858AEA565B72CCBFD6ACB84C4DF479B5A72F9B4u6LDG" TargetMode="External"/><Relationship Id="rId94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99" Type="http://schemas.openxmlformats.org/officeDocument/2006/relationships/hyperlink" Target="consultantplus://offline/ref=E156A213D0ECAFA437CAD7D60B802536DE911D2DD9694E5A4EC797AF11586B97FFB1E84843C0D940C953FAF624E9759BB121C680D2C3479Cu4L7G" TargetMode="External"/><Relationship Id="rId101" Type="http://schemas.openxmlformats.org/officeDocument/2006/relationships/hyperlink" Target="consultantplus://offline/ref=E156A213D0ECAFA437CAD7D60B802536DE911D2DD9694E5A4EC797AF11586B97FFB1E84843C0D941CB53FAF624E9759BB121C680D2C3479Cu4L7G" TargetMode="External"/><Relationship Id="rId122" Type="http://schemas.openxmlformats.org/officeDocument/2006/relationships/hyperlink" Target="consultantplus://offline/ref=E156A213D0ECAFA437CAD7D60B802536DE911D2DD9694E5A4EC797AF11586B97FFB1E84843C3D547CD53FAF624E9759BB121C680D2C3479Cu4L7G" TargetMode="External"/><Relationship Id="rId143" Type="http://schemas.openxmlformats.org/officeDocument/2006/relationships/hyperlink" Target="consultantplus://offline/ref=E156A213D0ECAFA437CAD7D60B802536DE911D2DD9694E5A4EC797AF11586B97FFB1E84843C7D441CD53FAF624E9759BB121C680D2C3479Cu4L7G" TargetMode="External"/><Relationship Id="rId148" Type="http://schemas.openxmlformats.org/officeDocument/2006/relationships/hyperlink" Target="consultantplus://offline/ref=E156A213D0ECAFA437CAD7D60B802536DE911F29D86E4E5A4EC797AF11586B97FFB1E84844C3D14F9C09EAF26DBD7084B93AD887CCC3u4L4G" TargetMode="External"/><Relationship Id="rId164" Type="http://schemas.openxmlformats.org/officeDocument/2006/relationships/hyperlink" Target="consultantplus://offline/ref=E156A213D0ECAFA437CAD7D60B802536DB951C28D6644E5A4EC797AF11586B97FFB1E84843C2D145CD53FAF624E9759BB121C680D2C3479Cu4L7G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56A213D0ECAFA437CAC9DB1DEC7B3AD99E4725D16C430B139191F84E086DC2BFF1EE1D0086DC45C858AEA560B72CCBFD6ACB84C4DF479B5A72F9B4u6LDG" TargetMode="External"/><Relationship Id="rId26" Type="http://schemas.openxmlformats.org/officeDocument/2006/relationships/hyperlink" Target="consultantplus://offline/ref=E156A213D0ECAFA437CAD7D60B802536DE911D2DD9694E5A4EC797AF11586B97FFB1E84843C6D846CD53FAF624E9759BB121C680D2C3479Cu4L7G" TargetMode="External"/><Relationship Id="rId47" Type="http://schemas.openxmlformats.org/officeDocument/2006/relationships/hyperlink" Target="consultantplus://offline/ref=E156A213D0ECAFA437CAD7D60B802536DE911D2DD9694E5A4EC797AF11586B97FFB1E84843C6D246CA53FAF624E9759BB121C680D2C3479Cu4L7G" TargetMode="External"/><Relationship Id="rId68" Type="http://schemas.openxmlformats.org/officeDocument/2006/relationships/hyperlink" Target="consultantplus://offline/ref=E156A213D0ECAFA437CAC9DB1DEC7B3AD99E4725D16F440A1B9291F84E086DC2BFF1EE1D0086DC45C858AEA564B72CCBFD6ACB84C4DF479B5A72F9B4u6LDG" TargetMode="External"/><Relationship Id="rId89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12" Type="http://schemas.openxmlformats.org/officeDocument/2006/relationships/hyperlink" Target="consultantplus://offline/ref=E156A213D0ECAFA437CAD7D60B802536DE911D2DD9694E5A4EC797AF11586B97FFB1E84843C7D846C153FAF624E9759BB121C680D2C3479Cu4L7G" TargetMode="External"/><Relationship Id="rId133" Type="http://schemas.openxmlformats.org/officeDocument/2006/relationships/hyperlink" Target="consultantplus://offline/ref=E156A213D0ECAFA437CAD7D60B802536DE911D2DD9694E5A4EC797AF11586B97FFB1E84843C6D54DCB53FAF624E9759BB121C680D2C3479Cu4L7G" TargetMode="External"/><Relationship Id="rId154" Type="http://schemas.openxmlformats.org/officeDocument/2006/relationships/hyperlink" Target="consultantplus://offline/ref=E156A213D0ECAFA437CAC9DB1DEC7B3AD99E4725D16E4409159391F84E086DC2BFF1EE1D0086DC45C858AEA661B72CCBFD6ACB84C4DF479B5A72F9B4u6LDG" TargetMode="External"/><Relationship Id="rId16" Type="http://schemas.openxmlformats.org/officeDocument/2006/relationships/hyperlink" Target="consultantplus://offline/ref=E156A213D0ECAFA437CAC9DB1DEC7B3AD99E4725D16F440A1B9291F84E086DC2BFF1EE1D0086DC45C858AEA661B72CCBFD6ACB84C4DF479B5A72F9B4u6LDG" TargetMode="External"/><Relationship Id="rId37" Type="http://schemas.openxmlformats.org/officeDocument/2006/relationships/hyperlink" Target="consultantplus://offline/ref=E156A213D0ECAFA437CAC9DB1DEC7B3AD99E4725D16F450C179391F84E086DC2BFF1EE1D0086DC45C858AEA664B72CCBFD6ACB84C4DF479B5A72F9B4u6LDG" TargetMode="External"/><Relationship Id="rId58" Type="http://schemas.openxmlformats.org/officeDocument/2006/relationships/hyperlink" Target="consultantplus://offline/ref=E156A213D0ECAFA437CAD7D60B802536DE911D2DD9694E5A4EC797AF11586B97FFB1E84843C7D547CF53FAF624E9759BB121C680D2C3479Cu4L7G" TargetMode="External"/><Relationship Id="rId79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02" Type="http://schemas.openxmlformats.org/officeDocument/2006/relationships/hyperlink" Target="consultantplus://offline/ref=E156A213D0ECAFA437CAD7D60B802536DE911D2DD9694E5A4EC797AF11586B97FFB1E84843C0D941CF53FAF624E9759BB121C680D2C3479Cu4L7G" TargetMode="External"/><Relationship Id="rId123" Type="http://schemas.openxmlformats.org/officeDocument/2006/relationships/hyperlink" Target="consultantplus://offline/ref=E156A213D0ECAFA437CAD7D60B802536DE911D2DD9694E5A4EC797AF11586B97FFB1E84843C3D542CA53FAF624E9759BB121C680D2C3479Cu4L7G" TargetMode="External"/><Relationship Id="rId144" Type="http://schemas.openxmlformats.org/officeDocument/2006/relationships/hyperlink" Target="consultantplus://offline/ref=E156A213D0ECAFA437CAD7D60B802536DE911D2DD9694E5A4EC797AF11586B97FFB1E84843C7D942CB53FAF624E9759BB121C680D2C3479Cu4L7G" TargetMode="External"/><Relationship Id="rId90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165" Type="http://schemas.openxmlformats.org/officeDocument/2006/relationships/hyperlink" Target="consultantplus://offline/ref=E156A213D0ECAFA437CAC9DB1DEC7B3AD99E4725D16E4409159391F84E086DC2BFF1EE1D0086DC45C858AEA664B72CCBFD6ACB84C4DF479B5A72F9B4u6LDG" TargetMode="External"/><Relationship Id="rId27" Type="http://schemas.openxmlformats.org/officeDocument/2006/relationships/hyperlink" Target="consultantplus://offline/ref=E156A213D0ECAFA437CAC9DB1DEC7B3AD99E4725D16C450E179791F84E086DC2BFF1EE1D0086DC45C858AEA667B72CCBFD6ACB84C4DF479B5A72F9B4u6LDG" TargetMode="External"/><Relationship Id="rId48" Type="http://schemas.openxmlformats.org/officeDocument/2006/relationships/hyperlink" Target="consultantplus://offline/ref=E156A213D0ECAFA437CAC9DB1DEC7B3AD99E4725D16F440A1B9291F84E086DC2BFF1EE1D0086DC45C858AEA668B72CCBFD6ACB84C4DF479B5A72F9B4u6LDG" TargetMode="External"/><Relationship Id="rId69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13" Type="http://schemas.openxmlformats.org/officeDocument/2006/relationships/hyperlink" Target="consultantplus://offline/ref=E156A213D0ECAFA437CAD7D60B802536DE911D2DD9694E5A4EC797AF11586B97FFB1E84843C0D941CB53FAF624E9759BB121C680D2C3479Cu4L7G" TargetMode="External"/><Relationship Id="rId134" Type="http://schemas.openxmlformats.org/officeDocument/2006/relationships/hyperlink" Target="consultantplus://offline/ref=E156A213D0ECAFA437CAD7D60B802536DE911D2DD9694E5A4EC797AF11586B97FFB1E84843C6D447CF53FAF624E9759BB121C680D2C3479Cu4L7G" TargetMode="External"/><Relationship Id="rId80" Type="http://schemas.openxmlformats.org/officeDocument/2006/relationships/hyperlink" Target="consultantplus://offline/ref=E156A213D0ECAFA437CAD7D60B802536DE911F29D86E4E5A4EC797AF11586B97FFB1E84844C2D94F9C09EAF26DBD7084B93AD887CCC3u4L4G" TargetMode="External"/><Relationship Id="rId155" Type="http://schemas.openxmlformats.org/officeDocument/2006/relationships/hyperlink" Target="consultantplus://offline/ref=E156A213D0ECAFA437CAD7D60B802536DE911F29D86E4E5A4EC797AF11586B97FFB1E84843C1D745C153FAF624E9759BB121C680D2C3479Cu4L7G" TargetMode="External"/><Relationship Id="rId17" Type="http://schemas.openxmlformats.org/officeDocument/2006/relationships/hyperlink" Target="consultantplus://offline/ref=E156A213D0ECAFA437CAD7D60B802536DE911D2DD9694E5A4EC797AF11586B97FFB1E84843C3D246CD53FAF624E9759BB121C680D2C3479Cu4L7G" TargetMode="External"/><Relationship Id="rId38" Type="http://schemas.openxmlformats.org/officeDocument/2006/relationships/hyperlink" Target="consultantplus://offline/ref=E156A213D0ECAFA437CAD7D60B802536DE911D2DD9694E5A4EC797AF11586B97FFB1E84843C0D941CB53FAF624E9759BB121C680D2C3479Cu4L7G" TargetMode="External"/><Relationship Id="rId59" Type="http://schemas.openxmlformats.org/officeDocument/2006/relationships/hyperlink" Target="consultantplus://offline/ref=E156A213D0ECAFA437CAC9DB1DEC7B3AD99E4725D16F440A1B9291F84E086DC2BFF1EE1D0086DC45C858AEA561B72CCBFD6ACB84C4DF479B5A72F9B4u6LDG" TargetMode="External"/><Relationship Id="rId103" Type="http://schemas.openxmlformats.org/officeDocument/2006/relationships/hyperlink" Target="consultantplus://offline/ref=E156A213D0ECAFA437CAD7D60B802536DE911D2DD9694E5A4EC797AF11586B97FFB1E84843C0D941C153FAF624E9759BB121C680D2C3479Cu4L7G" TargetMode="External"/><Relationship Id="rId124" Type="http://schemas.openxmlformats.org/officeDocument/2006/relationships/hyperlink" Target="consultantplus://offline/ref=E156A213D0ECAFA437CAD7D60B802536DE911D2DD9694E5A4EC797AF11586B97FFB1E84843C0D74CCB53FAF624E9759BB121C680D2C3479Cu4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10768</Words>
  <Characters>61378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Марина Сергеевна</dc:creator>
  <cp:lastModifiedBy>Федорова Марина Сергеевна</cp:lastModifiedBy>
  <cp:revision>1</cp:revision>
  <dcterms:created xsi:type="dcterms:W3CDTF">2023-05-18T06:11:00Z</dcterms:created>
  <dcterms:modified xsi:type="dcterms:W3CDTF">2023-05-18T06:16:00Z</dcterms:modified>
</cp:coreProperties>
</file>